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9318A" w:rsidP="5B25595D" w:rsidRDefault="0009318A" w14:paraId="540B0E2C" w14:textId="7447B75A">
      <w:pPr>
        <w:pStyle w:val="NormalnyWeb"/>
        <w:spacing w:before="0" w:beforeAutospacing="off" w:after="0" w:afterAutospacing="off"/>
        <w:ind w:left="360"/>
        <w:jc w:val="center"/>
        <w:rPr>
          <w:rFonts w:ascii="Calibri" w:hAnsi="Calibri"/>
          <w:b w:val="1"/>
          <w:bCs w:val="1"/>
          <w:sz w:val="36"/>
          <w:szCs w:val="36"/>
        </w:rPr>
      </w:pPr>
      <w:r w:rsidRPr="5B25595D" w:rsidR="00320D78">
        <w:rPr>
          <w:rFonts w:ascii="Calibri" w:hAnsi="Calibri"/>
          <w:b w:val="1"/>
          <w:bCs w:val="1"/>
          <w:sz w:val="36"/>
          <w:szCs w:val="36"/>
        </w:rPr>
        <w:t>WYMAGANIA</w:t>
      </w:r>
      <w:r w:rsidRPr="5B25595D" w:rsidR="006F76A0">
        <w:rPr>
          <w:rFonts w:ascii="Calibri" w:hAnsi="Calibri"/>
          <w:b w:val="1"/>
          <w:bCs w:val="1"/>
          <w:sz w:val="36"/>
          <w:szCs w:val="36"/>
        </w:rPr>
        <w:t xml:space="preserve"> Z WYCHOWANIA</w:t>
      </w:r>
      <w:r w:rsidRPr="5B25595D" w:rsidR="00320D78">
        <w:rPr>
          <w:rFonts w:ascii="Calibri" w:hAnsi="Calibri"/>
          <w:b w:val="1"/>
          <w:bCs w:val="1"/>
          <w:sz w:val="36"/>
          <w:szCs w:val="36"/>
        </w:rPr>
        <w:t xml:space="preserve"> FIZYCZNEGO </w:t>
      </w:r>
    </w:p>
    <w:p w:rsidRPr="00BD3BC4" w:rsidR="003A6322" w:rsidP="5B25595D" w:rsidRDefault="003A6322" w14:paraId="0C7E4B21" w14:textId="7AE18CE6">
      <w:pPr>
        <w:pStyle w:val="NormalnyWeb"/>
        <w:spacing w:before="0" w:beforeAutospacing="off" w:after="0" w:afterAutospacing="off"/>
        <w:ind w:left="360"/>
        <w:jc w:val="center"/>
        <w:rPr>
          <w:rFonts w:ascii="Calibri" w:hAnsi="Calibri"/>
          <w:b w:val="1"/>
          <w:bCs w:val="1"/>
          <w:sz w:val="32"/>
          <w:szCs w:val="32"/>
        </w:rPr>
      </w:pPr>
      <w:r w:rsidRPr="5B25595D" w:rsidR="0009318A">
        <w:rPr>
          <w:rFonts w:ascii="Calibri" w:hAnsi="Calibri"/>
          <w:b w:val="1"/>
          <w:bCs w:val="1"/>
          <w:sz w:val="32"/>
          <w:szCs w:val="32"/>
        </w:rPr>
        <w:t>d</w:t>
      </w:r>
      <w:r w:rsidRPr="5B25595D" w:rsidR="005E4CAD">
        <w:rPr>
          <w:rFonts w:ascii="Calibri" w:hAnsi="Calibri"/>
          <w:b w:val="1"/>
          <w:bCs w:val="1"/>
          <w:sz w:val="32"/>
          <w:szCs w:val="32"/>
        </w:rPr>
        <w:t xml:space="preserve">ostosowuje się do </w:t>
      </w:r>
      <w:r w:rsidRPr="5B25595D" w:rsidR="0009318A">
        <w:rPr>
          <w:rFonts w:ascii="Calibri" w:hAnsi="Calibri"/>
          <w:b w:val="1"/>
          <w:bCs w:val="1"/>
          <w:sz w:val="32"/>
          <w:szCs w:val="32"/>
        </w:rPr>
        <w:t>indywidualnych potrzeb rozwojowych i edukacyjnych oraz możliwości psychofizycznych ucznia</w:t>
      </w:r>
    </w:p>
    <w:p w:rsidR="5B25595D" w:rsidP="5B25595D" w:rsidRDefault="5B25595D" w14:paraId="7DDB06CC" w14:textId="447ECFEE">
      <w:pPr>
        <w:pStyle w:val="NormalnyWeb"/>
        <w:spacing w:before="0" w:beforeAutospacing="off" w:after="0" w:afterAutospacing="off"/>
        <w:ind w:left="360"/>
        <w:jc w:val="center"/>
        <w:rPr>
          <w:rFonts w:ascii="Calibri" w:hAnsi="Calibri"/>
          <w:b w:val="1"/>
          <w:bCs w:val="1"/>
          <w:sz w:val="32"/>
          <w:szCs w:val="32"/>
        </w:rPr>
      </w:pPr>
    </w:p>
    <w:p w:rsidRPr="00BD3BC4" w:rsidR="00943D8D" w:rsidP="5B25595D" w:rsidRDefault="00943D8D" w14:paraId="7696BC36" w14:textId="2780C00B">
      <w:pPr>
        <w:pStyle w:val="NormalnyWeb"/>
        <w:spacing w:before="0" w:beforeAutospacing="off" w:after="0" w:afterAutospacing="off"/>
        <w:ind/>
        <w:rPr>
          <w:rFonts w:ascii="Calibri" w:hAnsi="Calibri"/>
          <w:b w:val="1"/>
          <w:bCs w:val="1"/>
          <w:sz w:val="32"/>
          <w:szCs w:val="32"/>
        </w:rPr>
      </w:pPr>
      <w:r w:rsidRPr="5B25595D" w:rsidR="00320D78">
        <w:rPr>
          <w:rFonts w:ascii="Calibri" w:hAnsi="Calibri"/>
          <w:b w:val="1"/>
          <w:bCs w:val="1"/>
          <w:sz w:val="32"/>
          <w:szCs w:val="32"/>
        </w:rPr>
        <w:t xml:space="preserve">PRZEDMIOTOWE </w:t>
      </w:r>
      <w:r w:rsidRPr="5B25595D" w:rsidR="00943D8D">
        <w:rPr>
          <w:rFonts w:ascii="Calibri" w:hAnsi="Calibri"/>
          <w:b w:val="1"/>
          <w:bCs w:val="1"/>
          <w:sz w:val="32"/>
          <w:szCs w:val="32"/>
        </w:rPr>
        <w:t>ZASADY OCENIANIA</w:t>
      </w:r>
    </w:p>
    <w:p w:rsidR="00C45474" w:rsidP="00CF7246" w:rsidRDefault="00320D78" w14:paraId="0FBF6DDD" w14:textId="77777777">
      <w:pPr>
        <w:pStyle w:val="NormalnyWeb"/>
        <w:spacing w:before="0" w:beforeAutospacing="0" w:after="0" w:afterAutospacing="0"/>
        <w:ind w:left="1440"/>
        <w:rPr>
          <w:rFonts w:ascii="Calibri" w:hAnsi="Calibri"/>
        </w:rPr>
      </w:pPr>
      <w:r>
        <w:rPr>
          <w:rFonts w:ascii="Calibri" w:hAnsi="Calibri"/>
        </w:rPr>
        <w:t xml:space="preserve">Przedmiotowe Zasady Oceniania </w:t>
      </w:r>
      <w:r w:rsidRPr="00BD3BC4" w:rsidR="00943D8D">
        <w:rPr>
          <w:rFonts w:ascii="Calibri" w:hAnsi="Calibri"/>
        </w:rPr>
        <w:t>zawierają informacje o przyjętej skali ocen, kryteriach ocen i przedmiocie oceny</w:t>
      </w:r>
      <w:r>
        <w:rPr>
          <w:rFonts w:ascii="Calibri" w:hAnsi="Calibri"/>
        </w:rPr>
        <w:t>, a także warunk</w:t>
      </w:r>
      <w:r w:rsidR="0009318A">
        <w:rPr>
          <w:rFonts w:ascii="Calibri" w:hAnsi="Calibri"/>
        </w:rPr>
        <w:t>ach i sposobie</w:t>
      </w:r>
      <w:r>
        <w:rPr>
          <w:rFonts w:ascii="Calibri" w:hAnsi="Calibri"/>
        </w:rPr>
        <w:t xml:space="preserve"> uzyskiwania oceny w</w:t>
      </w:r>
      <w:r w:rsidR="0009318A">
        <w:rPr>
          <w:rFonts w:ascii="Calibri" w:hAnsi="Calibri"/>
        </w:rPr>
        <w:t>yższej niż przewidywana, warunkach</w:t>
      </w:r>
      <w:r>
        <w:rPr>
          <w:rFonts w:ascii="Calibri" w:hAnsi="Calibri"/>
        </w:rPr>
        <w:t xml:space="preserve"> egzaminu klasyfikacyjnego.</w:t>
      </w:r>
    </w:p>
    <w:p w:rsidR="005E4CAD" w:rsidP="00CF7246" w:rsidRDefault="005E4CAD" w14:paraId="3DE66FB5" w14:textId="77777777">
      <w:pPr>
        <w:pStyle w:val="NormalnyWeb"/>
        <w:spacing w:before="0" w:beforeAutospacing="0" w:after="0" w:afterAutospacing="0"/>
        <w:ind w:left="1440"/>
        <w:rPr>
          <w:rFonts w:ascii="Calibri" w:hAnsi="Calibri"/>
        </w:rPr>
      </w:pPr>
    </w:p>
    <w:p w:rsidR="005E4CAD" w:rsidP="00CF7246" w:rsidRDefault="00C45474" w14:paraId="4C5843FA" w14:textId="77777777">
      <w:pPr>
        <w:pStyle w:val="NormalnyWeb"/>
        <w:spacing w:before="0" w:beforeAutospacing="0" w:after="0" w:afterAutospacing="0"/>
        <w:ind w:left="1440"/>
        <w:rPr>
          <w:rFonts w:ascii="Calibri" w:hAnsi="Calibri"/>
          <w:b/>
        </w:rPr>
      </w:pPr>
      <w:r w:rsidRPr="00C45474">
        <w:rPr>
          <w:rFonts w:ascii="Calibri" w:hAnsi="Calibri"/>
          <w:b/>
        </w:rPr>
        <w:t xml:space="preserve">Przy ustalaniu oceny z wychowania fizycznego należy przede wszystkim brać pod uwagę </w:t>
      </w:r>
      <w:r w:rsidRPr="00C45474">
        <w:rPr>
          <w:rFonts w:ascii="Calibri" w:hAnsi="Calibri"/>
          <w:b/>
          <w:u w:val="single"/>
        </w:rPr>
        <w:t>wysiłek</w:t>
      </w:r>
      <w:r w:rsidRPr="00C45474">
        <w:rPr>
          <w:rFonts w:ascii="Calibri" w:hAnsi="Calibri"/>
          <w:b/>
        </w:rPr>
        <w:t xml:space="preserve"> wkładany przez ucznia w wywiązywanie się z obowiązków wynikających ze specyfiki tych zajęć, a także s</w:t>
      </w:r>
      <w:r w:rsidRPr="005E4CAD">
        <w:rPr>
          <w:rFonts w:ascii="Calibri" w:hAnsi="Calibri"/>
          <w:b/>
          <w:u w:val="single"/>
        </w:rPr>
        <w:t>ystematyczność</w:t>
      </w:r>
      <w:r w:rsidRPr="00C45474">
        <w:rPr>
          <w:rFonts w:ascii="Calibri" w:hAnsi="Calibri"/>
          <w:b/>
        </w:rPr>
        <w:t xml:space="preserve"> udziału ucznia w zajęciach oraz </w:t>
      </w:r>
      <w:r w:rsidRPr="005E4CAD">
        <w:rPr>
          <w:rFonts w:ascii="Calibri" w:hAnsi="Calibri"/>
          <w:b/>
          <w:u w:val="single"/>
        </w:rPr>
        <w:t>aktywność</w:t>
      </w:r>
      <w:r w:rsidRPr="00C45474">
        <w:rPr>
          <w:rFonts w:ascii="Calibri" w:hAnsi="Calibri"/>
          <w:b/>
        </w:rPr>
        <w:t xml:space="preserve"> ucznia w działaniach podejmowanych przez szkołę na rzecz kultury fizycznej.</w:t>
      </w:r>
    </w:p>
    <w:p w:rsidR="005E4CAD" w:rsidP="00CF7246" w:rsidRDefault="005E4CAD" w14:paraId="7134A3C3" w14:textId="77777777">
      <w:pPr>
        <w:pStyle w:val="NormalnyWeb"/>
        <w:spacing w:before="0" w:beforeAutospacing="0" w:after="0" w:afterAutospacing="0"/>
        <w:ind w:left="1440"/>
        <w:rPr>
          <w:rFonts w:ascii="Calibri" w:hAnsi="Calibri"/>
          <w:b/>
        </w:rPr>
      </w:pPr>
    </w:p>
    <w:p w:rsidR="005E4CAD" w:rsidP="00CF7246" w:rsidRDefault="005E4CAD" w14:paraId="0B7B56CB" w14:textId="77777777">
      <w:pPr>
        <w:pStyle w:val="NormalnyWeb"/>
        <w:spacing w:before="0" w:beforeAutospacing="0" w:after="0" w:afterAutospacing="0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Ocenianie bieżące z WF ma na celu monitorowanie pracy ucznia oraz przekazywanie uczniowi informacji o jego osiągnięciach edukacyjnych pomagających w uczeniu się, poprzez wskazanie:</w:t>
      </w:r>
    </w:p>
    <w:p w:rsidR="005E4CAD" w:rsidP="005E4CAD" w:rsidRDefault="005E4CAD" w14:paraId="15BD7341" w14:textId="77777777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Co uczeń robi dobrze</w:t>
      </w:r>
    </w:p>
    <w:p w:rsidR="005E4CAD" w:rsidP="005E4CAD" w:rsidRDefault="005E4CAD" w14:paraId="1FFB3F5C" w14:textId="77777777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Co wymaga poprawy</w:t>
      </w:r>
    </w:p>
    <w:p w:rsidR="005E4CAD" w:rsidP="005E4CAD" w:rsidRDefault="005E4CAD" w14:paraId="04BA6F7D" w14:textId="77777777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Jak należy to poprawić</w:t>
      </w:r>
    </w:p>
    <w:p w:rsidR="005E4CAD" w:rsidP="005E4CAD" w:rsidRDefault="005E4CAD" w14:paraId="7F53B153" w14:textId="77777777">
      <w:pPr>
        <w:pStyle w:val="Normalny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Jak powinien dalej się uczyć</w:t>
      </w:r>
    </w:p>
    <w:p w:rsidRPr="00C45474" w:rsidR="006A0F63" w:rsidP="5B25595D" w:rsidRDefault="006A0F63" w14:paraId="094FF559" w14:noSpellErr="1" w14:textId="2B6E258C">
      <w:pPr>
        <w:pStyle w:val="NormalnyWeb"/>
        <w:spacing w:before="0" w:beforeAutospacing="off" w:after="0" w:afterAutospacing="off"/>
        <w:ind w:left="1440"/>
        <w:rPr>
          <w:rFonts w:ascii="Calibri" w:hAnsi="Calibri"/>
          <w:b w:val="1"/>
          <w:bCs w:val="1"/>
        </w:rPr>
      </w:pPr>
    </w:p>
    <w:p w:rsidRPr="0009228B" w:rsidR="006A0F63" w:rsidP="5B25595D" w:rsidRDefault="006A0F63" w14:paraId="5B840017" w14:textId="176D3B2C">
      <w:pPr>
        <w:pStyle w:val="NormalnyWeb"/>
        <w:spacing w:before="0" w:beforeAutospacing="off" w:after="0" w:afterAutospacing="off"/>
      </w:pPr>
      <w:r w:rsidRPr="5B25595D" w:rsidR="006A0F63">
        <w:rPr>
          <w:rFonts w:ascii="Calibri" w:hAnsi="Calibri"/>
          <w:b w:val="1"/>
          <w:bCs w:val="1"/>
          <w:sz w:val="32"/>
          <w:szCs w:val="32"/>
        </w:rPr>
        <w:t>METODY</w:t>
      </w:r>
      <w:r w:rsidRPr="5B25595D" w:rsidR="00827F72">
        <w:rPr>
          <w:rFonts w:ascii="Calibri" w:hAnsi="Calibri"/>
          <w:b w:val="1"/>
          <w:bCs w:val="1"/>
          <w:sz w:val="32"/>
          <w:szCs w:val="32"/>
        </w:rPr>
        <w:t xml:space="preserve"> </w:t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I</w:t>
      </w:r>
      <w:r w:rsidRPr="5B25595D" w:rsidR="00827F72">
        <w:rPr>
          <w:rFonts w:ascii="Calibri" w:hAnsi="Calibri"/>
          <w:b w:val="1"/>
          <w:bCs w:val="1"/>
          <w:sz w:val="32"/>
          <w:szCs w:val="32"/>
        </w:rPr>
        <w:t xml:space="preserve"> </w:t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NARZĘDZIA</w:t>
      </w:r>
      <w:r w:rsidRPr="5B25595D" w:rsidR="00827F72">
        <w:rPr>
          <w:rFonts w:ascii="Calibri" w:hAnsi="Calibri"/>
          <w:b w:val="1"/>
          <w:bCs w:val="1"/>
          <w:sz w:val="32"/>
          <w:szCs w:val="32"/>
        </w:rPr>
        <w:t xml:space="preserve"> </w:t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ORAZ SZCZEGÓŁOWE</w:t>
      </w:r>
      <w:r w:rsidRPr="5B25595D" w:rsidR="00827F72">
        <w:rPr>
          <w:rFonts w:ascii="Calibri" w:hAnsi="Calibri"/>
          <w:b w:val="1"/>
          <w:bCs w:val="1"/>
          <w:sz w:val="32"/>
          <w:szCs w:val="32"/>
        </w:rPr>
        <w:t xml:space="preserve"> </w:t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ZASADY</w:t>
      </w:r>
      <w:r w:rsidRPr="5B25595D" w:rsidR="0072061D">
        <w:rPr>
          <w:rFonts w:ascii="Calibri" w:hAnsi="Calibri"/>
          <w:b w:val="1"/>
          <w:bCs w:val="1"/>
          <w:sz w:val="32"/>
          <w:szCs w:val="32"/>
        </w:rPr>
        <w:t xml:space="preserve"> </w:t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SPRAWDZANIA</w:t>
      </w:r>
      <w:r w:rsidRPr="5B25595D" w:rsidR="00827F72">
        <w:rPr>
          <w:rFonts w:ascii="Calibri" w:hAnsi="Calibri"/>
          <w:b w:val="1"/>
          <w:bCs w:val="1"/>
          <w:sz w:val="32"/>
          <w:szCs w:val="32"/>
        </w:rPr>
        <w:t xml:space="preserve"> </w:t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I</w:t>
      </w:r>
      <w:r w:rsidRPr="5B25595D" w:rsidR="00827F72">
        <w:rPr>
          <w:rFonts w:ascii="Calibri" w:hAnsi="Calibri"/>
          <w:b w:val="1"/>
          <w:bCs w:val="1"/>
          <w:sz w:val="32"/>
          <w:szCs w:val="32"/>
        </w:rPr>
        <w:t xml:space="preserve"> </w:t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OCENIANIA</w:t>
      </w:r>
      <w:r w:rsidRPr="5B25595D" w:rsidR="00827F72">
        <w:rPr>
          <w:rFonts w:ascii="Calibri" w:hAnsi="Calibri"/>
          <w:b w:val="1"/>
          <w:bCs w:val="1"/>
          <w:sz w:val="32"/>
          <w:szCs w:val="32"/>
        </w:rPr>
        <w:t xml:space="preserve"> </w:t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OSIĄGNIĘĆ</w:t>
      </w:r>
      <w:r w:rsidRPr="5B25595D" w:rsidR="00827F72">
        <w:rPr>
          <w:rFonts w:ascii="Calibri" w:hAnsi="Calibri"/>
          <w:b w:val="1"/>
          <w:bCs w:val="1"/>
          <w:sz w:val="32"/>
          <w:szCs w:val="32"/>
        </w:rPr>
        <w:t xml:space="preserve"> </w:t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UCZNIÓ</w:t>
      </w:r>
      <w:r w:rsidRPr="5B25595D" w:rsidR="00827F72">
        <w:rPr>
          <w:rFonts w:ascii="Calibri" w:hAnsi="Calibri"/>
          <w:b w:val="1"/>
          <w:bCs w:val="1"/>
          <w:sz w:val="32"/>
          <w:szCs w:val="32"/>
        </w:rPr>
        <w:t>W</w:t>
      </w:r>
    </w:p>
    <w:p w:rsidRPr="00BD3BC4" w:rsidR="006A0F63" w:rsidP="00CF7246" w:rsidRDefault="006A0F63" w14:paraId="72046B5D" w14:textId="77777777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>Każda ocena wystawiona przez nauczyciela jest jawna i z uzasadnieniem</w:t>
      </w:r>
      <w:r w:rsidRPr="00BD3BC4" w:rsidR="00070706">
        <w:rPr>
          <w:rFonts w:ascii="Calibri" w:hAnsi="Calibri"/>
        </w:rPr>
        <w:t xml:space="preserve"> (ustnym</w:t>
      </w:r>
      <w:r w:rsidR="0009318A">
        <w:rPr>
          <w:rFonts w:ascii="Calibri" w:hAnsi="Calibri"/>
        </w:rPr>
        <w:t xml:space="preserve"> – informacja zwrotna</w:t>
      </w:r>
      <w:r w:rsidRPr="00BD3BC4" w:rsidR="00070706">
        <w:rPr>
          <w:rFonts w:ascii="Calibri" w:hAnsi="Calibri"/>
        </w:rPr>
        <w:t>)</w:t>
      </w:r>
      <w:r w:rsidRPr="00BD3BC4">
        <w:rPr>
          <w:rFonts w:ascii="Calibri" w:hAnsi="Calibri"/>
        </w:rPr>
        <w:t>.</w:t>
      </w:r>
    </w:p>
    <w:p w:rsidRPr="00BD3BC4" w:rsidR="006A0F63" w:rsidP="00A52BBB" w:rsidRDefault="006A0F63" w14:paraId="2E97B60A" w14:textId="77777777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/>
        </w:rPr>
      </w:pPr>
      <w:r w:rsidRPr="00BD3BC4">
        <w:rPr>
          <w:rFonts w:ascii="Calibri" w:hAnsi="Calibri"/>
        </w:rPr>
        <w:t>Sprawdziany:</w:t>
      </w:r>
    </w:p>
    <w:p w:rsidRPr="00BD3BC4" w:rsidR="006A0F63" w:rsidP="00CF7246" w:rsidRDefault="00A52BBB" w14:paraId="0D2F5CA7" w14:textId="77777777">
      <w:pPr>
        <w:pStyle w:val="NormalnyWeb"/>
        <w:spacing w:before="0" w:beforeAutospacing="0" w:after="0" w:afterAutospacing="0"/>
        <w:ind w:left="1416"/>
        <w:rPr>
          <w:rFonts w:ascii="Calibri" w:hAnsi="Calibri"/>
        </w:rPr>
      </w:pPr>
      <w:r>
        <w:rPr>
          <w:rFonts w:ascii="Calibri" w:hAnsi="Calibri"/>
          <w:b/>
        </w:rPr>
        <w:t xml:space="preserve">- </w:t>
      </w:r>
      <w:r w:rsidRPr="00BD3BC4" w:rsidR="006A0F63">
        <w:rPr>
          <w:rFonts w:ascii="Calibri" w:hAnsi="Calibri"/>
        </w:rPr>
        <w:t>Są zapowiadane z tygodniow</w:t>
      </w:r>
      <w:r>
        <w:rPr>
          <w:rFonts w:ascii="Calibri" w:hAnsi="Calibri"/>
        </w:rPr>
        <w:t xml:space="preserve">ym wyprzedzeniem i odpowiadają </w:t>
      </w:r>
      <w:r w:rsidRPr="00BD3BC4" w:rsidR="006A0F63">
        <w:rPr>
          <w:rFonts w:ascii="Calibri" w:hAnsi="Calibri"/>
        </w:rPr>
        <w:t>blokom tematycznym</w:t>
      </w:r>
      <w:r w:rsidR="00905B6C">
        <w:rPr>
          <w:rFonts w:ascii="Calibri" w:hAnsi="Calibri"/>
        </w:rPr>
        <w:t xml:space="preserve"> (cyklom)</w:t>
      </w:r>
      <w:r w:rsidRPr="00BD3BC4" w:rsidR="006A0F63">
        <w:rPr>
          <w:rFonts w:ascii="Calibri" w:hAnsi="Calibri"/>
        </w:rPr>
        <w:t xml:space="preserve">. </w:t>
      </w:r>
    </w:p>
    <w:p w:rsidRPr="00BD3BC4" w:rsidR="006A0F63" w:rsidP="00CF7246" w:rsidRDefault="00D27AAC" w14:paraId="6D021CED" w14:textId="77777777">
      <w:pPr>
        <w:pStyle w:val="NormalnyWeb"/>
        <w:spacing w:before="0" w:beforeAutospacing="0" w:after="0" w:afterAutospacing="0"/>
        <w:ind w:left="708" w:firstLine="708"/>
        <w:rPr>
          <w:rFonts w:ascii="Calibri" w:hAnsi="Calibri"/>
        </w:rPr>
      </w:pPr>
      <w:r w:rsidRPr="00A52BBB"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 </w:t>
      </w:r>
      <w:r w:rsidRPr="00BD3BC4" w:rsidR="006A0F63">
        <w:rPr>
          <w:rFonts w:ascii="Calibri" w:hAnsi="Calibri"/>
        </w:rPr>
        <w:t>Sprawdziany są zazwyczaj zaczerpnięte z poradników metodycznych</w:t>
      </w:r>
      <w:r w:rsidRPr="00BD3BC4" w:rsidR="00943D8D">
        <w:rPr>
          <w:rFonts w:ascii="Calibri" w:hAnsi="Calibri"/>
        </w:rPr>
        <w:t xml:space="preserve"> </w:t>
      </w:r>
    </w:p>
    <w:p w:rsidRPr="00BD3BC4" w:rsidR="006A0F63" w:rsidP="00CF7246" w:rsidRDefault="00A52BBB" w14:paraId="051C9B06" w14:textId="77777777">
      <w:pPr>
        <w:pStyle w:val="NormalnyWeb"/>
        <w:spacing w:before="0" w:beforeAutospacing="0" w:after="0" w:afterAutospacing="0"/>
        <w:ind w:left="1416"/>
        <w:rPr>
          <w:rFonts w:ascii="Calibri" w:hAnsi="Calibri"/>
        </w:rPr>
      </w:pPr>
      <w:r w:rsidRPr="00A52BBB">
        <w:rPr>
          <w:rFonts w:ascii="Calibri" w:hAnsi="Calibri"/>
          <w:b/>
        </w:rPr>
        <w:t xml:space="preserve">- </w:t>
      </w:r>
      <w:r>
        <w:rPr>
          <w:rFonts w:ascii="Calibri" w:hAnsi="Calibri"/>
        </w:rPr>
        <w:t>sprawdziany są obowiązkowe:</w:t>
      </w:r>
      <w:r w:rsidRPr="00BD3BC4" w:rsidR="006A0F63">
        <w:rPr>
          <w:rFonts w:ascii="Calibri" w:hAnsi="Calibri"/>
        </w:rPr>
        <w:br/>
      </w:r>
      <w:r w:rsidRPr="00BD3BC4" w:rsidR="006A0F63">
        <w:rPr>
          <w:rFonts w:ascii="Calibri" w:hAnsi="Calibri"/>
        </w:rPr>
        <w:t xml:space="preserve">a) </w:t>
      </w:r>
      <w:r w:rsidRPr="00BD3BC4" w:rsidR="00943D8D">
        <w:rPr>
          <w:rFonts w:ascii="Calibri" w:hAnsi="Calibri"/>
        </w:rPr>
        <w:t>w przypadku, gdy uczeń nie wykonał</w:t>
      </w:r>
      <w:r w:rsidRPr="00BD3BC4" w:rsidR="006A0F63">
        <w:rPr>
          <w:rFonts w:ascii="Calibri" w:hAnsi="Calibri"/>
        </w:rPr>
        <w:t xml:space="preserve"> sprawdzianu z uzasadnionych przyczyn a</w:t>
      </w:r>
      <w:r w:rsidRPr="00BD3BC4" w:rsidR="00943D8D">
        <w:rPr>
          <w:rFonts w:ascii="Calibri" w:hAnsi="Calibri"/>
        </w:rPr>
        <w:t xml:space="preserve">lbo otrzymał </w:t>
      </w:r>
      <w:r w:rsidRPr="00BD3BC4" w:rsidR="006A0F63">
        <w:rPr>
          <w:rFonts w:ascii="Calibri" w:hAnsi="Calibri"/>
        </w:rPr>
        <w:t>ocenę</w:t>
      </w:r>
      <w:r w:rsidRPr="00BD3BC4" w:rsidR="00070706">
        <w:rPr>
          <w:rFonts w:ascii="Calibri" w:hAnsi="Calibri"/>
        </w:rPr>
        <w:t>,</w:t>
      </w:r>
      <w:r w:rsidRPr="00BD3BC4" w:rsidR="006A0F63">
        <w:rPr>
          <w:rFonts w:ascii="Calibri" w:hAnsi="Calibri"/>
        </w:rPr>
        <w:t xml:space="preserve"> z której nie jest zadowolony, ustala z nauczycielem p</w:t>
      </w:r>
      <w:r w:rsidRPr="00BD3BC4" w:rsidR="00D07354">
        <w:rPr>
          <w:rFonts w:ascii="Calibri" w:hAnsi="Calibri"/>
        </w:rPr>
        <w:t>onowny termin.</w:t>
      </w:r>
    </w:p>
    <w:p w:rsidRPr="00BD3BC4" w:rsidR="006A0F63" w:rsidP="00CF7246" w:rsidRDefault="00CF7246" w14:paraId="3573F073" w14:textId="77777777">
      <w:pPr>
        <w:pStyle w:val="NormalnyWeb"/>
        <w:spacing w:before="0" w:beforeAutospacing="0" w:after="0" w:afterAutospacing="0"/>
        <w:ind w:left="1416"/>
        <w:rPr>
          <w:rFonts w:ascii="Calibri" w:hAnsi="Calibri"/>
        </w:rPr>
      </w:pPr>
      <w:proofErr w:type="gramStart"/>
      <w:r>
        <w:rPr>
          <w:rFonts w:ascii="Calibri" w:hAnsi="Calibri"/>
        </w:rPr>
        <w:t>b)</w:t>
      </w:r>
      <w:proofErr w:type="gramEnd"/>
      <w:r>
        <w:rPr>
          <w:rFonts w:ascii="Calibri" w:hAnsi="Calibri"/>
        </w:rPr>
        <w:t xml:space="preserve"> </w:t>
      </w:r>
      <w:r w:rsidR="00905B6C">
        <w:rPr>
          <w:rFonts w:ascii="Calibri" w:hAnsi="Calibri"/>
        </w:rPr>
        <w:t>j</w:t>
      </w:r>
      <w:r w:rsidRPr="00BD3BC4" w:rsidR="00D07354">
        <w:rPr>
          <w:rFonts w:ascii="Calibri" w:hAnsi="Calibri"/>
        </w:rPr>
        <w:t>eżeli uczeń wykonał zadania</w:t>
      </w:r>
      <w:r w:rsidRPr="00BD3BC4" w:rsidR="006A0F63">
        <w:rPr>
          <w:rFonts w:ascii="Calibri" w:hAnsi="Calibri"/>
        </w:rPr>
        <w:t xml:space="preserve"> (sprawdzian i poprawę)</w:t>
      </w:r>
      <w:r w:rsidRPr="00BD3BC4" w:rsidR="00D07354">
        <w:rPr>
          <w:rFonts w:ascii="Calibri" w:hAnsi="Calibri"/>
        </w:rPr>
        <w:t>,</w:t>
      </w:r>
      <w:r w:rsidRPr="00BD3BC4" w:rsidR="006A0F63">
        <w:rPr>
          <w:rFonts w:ascii="Calibri" w:hAnsi="Calibri"/>
        </w:rPr>
        <w:t xml:space="preserve"> do oceny klasyfikacyjnej nauczyciel uwzględnia ocenę wyższą, chociaż obie wpisane są </w:t>
      </w:r>
      <w:r w:rsidRPr="00BD3BC4" w:rsidR="006A0F63">
        <w:rPr>
          <w:rFonts w:ascii="Calibri" w:hAnsi="Calibri"/>
        </w:rPr>
        <w:t>do dziennika</w:t>
      </w:r>
      <w:r w:rsidRPr="00BD3BC4" w:rsidR="00D07354">
        <w:rPr>
          <w:rFonts w:ascii="Calibri" w:hAnsi="Calibri"/>
        </w:rPr>
        <w:t>.</w:t>
      </w:r>
      <w:r w:rsidR="00905B6C">
        <w:rPr>
          <w:rFonts w:ascii="Calibri" w:hAnsi="Calibri"/>
        </w:rPr>
        <w:br/>
      </w:r>
      <w:r w:rsidR="00905B6C">
        <w:rPr>
          <w:rFonts w:ascii="Calibri" w:hAnsi="Calibri"/>
        </w:rPr>
        <w:t>c</w:t>
      </w:r>
      <w:r w:rsidRPr="00BD3BC4" w:rsidR="006A0F63">
        <w:rPr>
          <w:rFonts w:ascii="Calibri" w:hAnsi="Calibri"/>
        </w:rPr>
        <w:t xml:space="preserve">) </w:t>
      </w:r>
      <w:r w:rsidRPr="00BD3BC4" w:rsidR="00D07354">
        <w:rPr>
          <w:rFonts w:ascii="Calibri" w:hAnsi="Calibri"/>
        </w:rPr>
        <w:t>w przypadku, gdy uczeń nie wykonał</w:t>
      </w:r>
      <w:r w:rsidRPr="00BD3BC4" w:rsidR="006A0F63">
        <w:rPr>
          <w:rFonts w:ascii="Calibri" w:hAnsi="Calibri"/>
        </w:rPr>
        <w:t xml:space="preserve"> sprawdzianu z nieuzasadnionych powodów, </w:t>
      </w:r>
      <w:r w:rsidRPr="00BD3BC4" w:rsidR="00D07354">
        <w:rPr>
          <w:rFonts w:ascii="Calibri" w:hAnsi="Calibri"/>
        </w:rPr>
        <w:t>wykonuje go na lekcji wskazanej przez nauczyciela</w:t>
      </w:r>
      <w:r w:rsidRPr="00BD3BC4" w:rsidR="006A0F63">
        <w:rPr>
          <w:rFonts w:ascii="Calibri" w:hAnsi="Calibri"/>
        </w:rPr>
        <w:t>.</w:t>
      </w:r>
    </w:p>
    <w:p w:rsidRPr="00BD3BC4" w:rsidR="00D07354" w:rsidP="00320D78" w:rsidRDefault="00A52BBB" w14:paraId="3BDC3941" w14:textId="77777777">
      <w:pPr>
        <w:pStyle w:val="NormalnyWeb"/>
        <w:spacing w:before="0" w:beforeAutospacing="0" w:after="0" w:afterAutospacing="0"/>
        <w:ind w:left="1416"/>
        <w:rPr>
          <w:rFonts w:ascii="Calibri" w:hAnsi="Calibri"/>
        </w:rPr>
      </w:pPr>
      <w:r w:rsidRPr="00A52BBB">
        <w:rPr>
          <w:rFonts w:ascii="Calibri" w:hAnsi="Calibri"/>
          <w:b/>
        </w:rPr>
        <w:t xml:space="preserve">- </w:t>
      </w:r>
      <w:r w:rsidRPr="00BD3BC4" w:rsidR="006A0F63">
        <w:rPr>
          <w:rFonts w:ascii="Calibri" w:hAnsi="Calibri"/>
        </w:rPr>
        <w:t xml:space="preserve">nauczyciel </w:t>
      </w:r>
      <w:r w:rsidRPr="00BD3BC4" w:rsidR="00D07354">
        <w:rPr>
          <w:rFonts w:ascii="Calibri" w:hAnsi="Calibri"/>
        </w:rPr>
        <w:t xml:space="preserve">ustala z uczniami termin </w:t>
      </w:r>
      <w:r w:rsidR="00CF7246">
        <w:rPr>
          <w:rFonts w:ascii="Calibri" w:hAnsi="Calibri"/>
        </w:rPr>
        <w:t xml:space="preserve">sprawdzianu </w:t>
      </w:r>
      <w:r w:rsidRPr="00BD3BC4" w:rsidR="006A0F63">
        <w:rPr>
          <w:rFonts w:ascii="Calibri" w:hAnsi="Calibri"/>
        </w:rPr>
        <w:t>co najmniej na tydzień wcześniej;</w:t>
      </w:r>
    </w:p>
    <w:p w:rsidRPr="00320D78" w:rsidR="006A0F63" w:rsidP="00320D78" w:rsidRDefault="00D07354" w14:paraId="0A8D456A" w14:textId="77777777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A52BBB">
        <w:rPr>
          <w:rFonts w:ascii="Calibri" w:hAnsi="Calibri"/>
        </w:rPr>
        <w:t>Nauczyciel informuje ucznia o ocenie ze sprawdzianu bezpośrednio po</w:t>
      </w:r>
      <w:r w:rsidRPr="00BD3BC4">
        <w:rPr>
          <w:rFonts w:ascii="Calibri" w:hAnsi="Calibri"/>
        </w:rPr>
        <w:t xml:space="preserve"> wykonanej próbie, a w przypadku testu diagnostycznego w terminie do tygodnia po jego zakończeniu.</w:t>
      </w:r>
    </w:p>
    <w:p w:rsidRPr="00BD3BC4" w:rsidR="006A0F63" w:rsidP="00CF7246" w:rsidRDefault="006A0F63" w14:paraId="68AC9BF8" w14:textId="56970B6B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 xml:space="preserve"> Uczeń ma obowiązek zgłosić nauczycielowi nieprzygotowanie do lekcji przed jej rozpoczęciem</w:t>
      </w:r>
      <w:r w:rsidRPr="00BD3BC4" w:rsidR="008F593D">
        <w:rPr>
          <w:rFonts w:ascii="Calibri" w:hAnsi="Calibri"/>
        </w:rPr>
        <w:t xml:space="preserve"> </w:t>
      </w:r>
      <w:r w:rsidRPr="00BD3BC4">
        <w:rPr>
          <w:rFonts w:ascii="Calibri" w:hAnsi="Calibri"/>
        </w:rPr>
        <w:t>– nie dotyczy sprawdzianów</w:t>
      </w:r>
      <w:r w:rsidRPr="00BD3BC4" w:rsidR="00F72A0C">
        <w:rPr>
          <w:rFonts w:ascii="Calibri" w:hAnsi="Calibri"/>
        </w:rPr>
        <w:t xml:space="preserve"> (wyjątek stanowi zły stan zdrowia ucznia</w:t>
      </w:r>
      <w:r w:rsidRPr="00BD3BC4" w:rsidR="00AA574A">
        <w:rPr>
          <w:rFonts w:ascii="Calibri" w:hAnsi="Calibri"/>
        </w:rPr>
        <w:t>)</w:t>
      </w:r>
      <w:r w:rsidRPr="00BD3BC4">
        <w:rPr>
          <w:rFonts w:ascii="Calibri" w:hAnsi="Calibri"/>
        </w:rPr>
        <w:t>. U</w:t>
      </w:r>
      <w:r w:rsidRPr="00BD3BC4">
        <w:rPr>
          <w:rStyle w:val="grame"/>
          <w:rFonts w:ascii="Calibri" w:hAnsi="Calibri"/>
          <w:szCs w:val="16"/>
        </w:rPr>
        <w:t>czeń</w:t>
      </w:r>
      <w:r w:rsidRPr="00BD3BC4">
        <w:rPr>
          <w:rFonts w:ascii="Calibri" w:hAnsi="Calibri"/>
          <w:szCs w:val="16"/>
        </w:rPr>
        <w:t xml:space="preserve"> ma prawo być nieprzygotowany do zajęć w dniu następującym po nieobecności spowodowanej wypadkiem losowym</w:t>
      </w:r>
      <w:r w:rsidR="00B1301F">
        <w:rPr>
          <w:rFonts w:ascii="Calibri" w:hAnsi="Calibri"/>
          <w:szCs w:val="16"/>
        </w:rPr>
        <w:t>,</w:t>
      </w:r>
      <w:r w:rsidR="00096F6F">
        <w:rPr>
          <w:rFonts w:ascii="Calibri" w:hAnsi="Calibri"/>
          <w:szCs w:val="16"/>
        </w:rPr>
        <w:t xml:space="preserve"> </w:t>
      </w:r>
      <w:r w:rsidRPr="00BD3BC4" w:rsidR="00AA574A">
        <w:rPr>
          <w:rFonts w:ascii="Calibri" w:hAnsi="Calibri"/>
          <w:szCs w:val="16"/>
        </w:rPr>
        <w:t>a także w wyniku rekonwalescencji po chorobie.</w:t>
      </w:r>
    </w:p>
    <w:p w:rsidRPr="00BD3BC4" w:rsidR="006A0F63" w:rsidP="00CF7246" w:rsidRDefault="00AA574A" w14:paraId="40E8563B" w14:textId="75174FF0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  <w:szCs w:val="16"/>
        </w:rPr>
        <w:t xml:space="preserve"> Każdorazowy brak gotowości do ćwiczeń wynikający ze złego stanu zdrowia, musi być potwierdzony pisemnym zwolnieniem z ćwi</w:t>
      </w:r>
      <w:r w:rsidR="0009318A">
        <w:rPr>
          <w:rFonts w:ascii="Calibri" w:hAnsi="Calibri"/>
          <w:szCs w:val="16"/>
        </w:rPr>
        <w:t>czeń przez lekarza bądź rodzica (zwolnienie od rodziców</w:t>
      </w:r>
      <w:r w:rsidR="00043900">
        <w:rPr>
          <w:rFonts w:ascii="Calibri" w:hAnsi="Calibri"/>
          <w:szCs w:val="16"/>
        </w:rPr>
        <w:t xml:space="preserve"> może być </w:t>
      </w:r>
      <w:r w:rsidR="003C7218">
        <w:rPr>
          <w:rFonts w:ascii="Calibri" w:hAnsi="Calibri"/>
          <w:szCs w:val="16"/>
        </w:rPr>
        <w:t>wy</w:t>
      </w:r>
      <w:r w:rsidR="005E77E8">
        <w:rPr>
          <w:rFonts w:ascii="Calibri" w:hAnsi="Calibri"/>
          <w:szCs w:val="16"/>
        </w:rPr>
        <w:t xml:space="preserve">pisane na trzy kolejne lekcje, a </w:t>
      </w:r>
      <w:proofErr w:type="gramStart"/>
      <w:r w:rsidR="005E77E8">
        <w:rPr>
          <w:rFonts w:ascii="Calibri" w:hAnsi="Calibri"/>
          <w:szCs w:val="16"/>
        </w:rPr>
        <w:t xml:space="preserve">w </w:t>
      </w:r>
      <w:r w:rsidR="003C7218">
        <w:rPr>
          <w:rFonts w:ascii="Calibri" w:hAnsi="Calibri"/>
          <w:szCs w:val="16"/>
        </w:rPr>
        <w:t xml:space="preserve"> przypadku</w:t>
      </w:r>
      <w:proofErr w:type="gramEnd"/>
      <w:r w:rsidR="003C7218">
        <w:rPr>
          <w:rFonts w:ascii="Calibri" w:hAnsi="Calibri"/>
          <w:szCs w:val="16"/>
        </w:rPr>
        <w:t xml:space="preserve"> p</w:t>
      </w:r>
      <w:r w:rsidR="005E77E8">
        <w:rPr>
          <w:rFonts w:ascii="Calibri" w:hAnsi="Calibri"/>
          <w:szCs w:val="16"/>
        </w:rPr>
        <w:t>rzedłużającej się choroby należy dostarczyć zwolnienie lekarskie).</w:t>
      </w:r>
    </w:p>
    <w:p w:rsidR="006A0F63" w:rsidP="00CF7246" w:rsidRDefault="006A0F63" w14:paraId="2C40E6CF" w14:textId="77777777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>Przy ocenianiu, nauczyciel uwz</w:t>
      </w:r>
      <w:r w:rsidRPr="00BD3BC4" w:rsidR="00AA574A">
        <w:rPr>
          <w:rFonts w:ascii="Calibri" w:hAnsi="Calibri"/>
        </w:rPr>
        <w:t>ględnia możliwości psychiczno - fizyczne</w:t>
      </w:r>
      <w:r w:rsidRPr="00BD3BC4">
        <w:rPr>
          <w:rFonts w:ascii="Calibri" w:hAnsi="Calibri"/>
        </w:rPr>
        <w:t xml:space="preserve"> ucznia.</w:t>
      </w:r>
    </w:p>
    <w:p w:rsidRPr="00BD3BC4" w:rsidR="0009228B" w:rsidP="5B25595D" w:rsidRDefault="0009228B" w14:paraId="3B9C5B31" w14:noSpellErr="1" w14:textId="6A9ED8DE">
      <w:pPr>
        <w:pStyle w:val="NormalnyWeb"/>
        <w:spacing w:before="0" w:beforeAutospacing="off" w:after="0" w:afterAutospacing="off"/>
        <w:rPr>
          <w:rFonts w:ascii="Calibri" w:hAnsi="Calibri"/>
        </w:rPr>
      </w:pPr>
    </w:p>
    <w:p w:rsidR="00D27AAC" w:rsidP="5B25595D" w:rsidRDefault="006A0F63" w14:paraId="105DC027" w14:textId="2A10DE77">
      <w:pPr>
        <w:pStyle w:val="NormalnyWeb"/>
        <w:spacing w:before="0" w:beforeAutospacing="off" w:after="0" w:afterAutospacing="off"/>
        <w:rPr>
          <w:rFonts w:ascii="Calibri" w:hAnsi="Calibri"/>
        </w:rPr>
      </w:pPr>
      <w:r w:rsidRPr="5B25595D" w:rsidR="006A0F63">
        <w:rPr>
          <w:rFonts w:ascii="Calibri" w:hAnsi="Calibri"/>
          <w:b w:val="1"/>
          <w:bCs w:val="1"/>
          <w:sz w:val="32"/>
          <w:szCs w:val="32"/>
        </w:rPr>
        <w:t>SPOSOBY DOKUMENTOWANIA OSIĄGNIĘĆ UCZNIÓW</w:t>
      </w:r>
      <w:r>
        <w:br/>
      </w:r>
      <w:r w:rsidRPr="5B25595D" w:rsidR="006A0F63">
        <w:rPr>
          <w:rFonts w:ascii="Calibri" w:hAnsi="Calibri"/>
        </w:rPr>
        <w:t>Przy każ</w:t>
      </w:r>
      <w:r w:rsidRPr="5B25595D" w:rsidR="00320D78">
        <w:rPr>
          <w:rFonts w:ascii="Calibri" w:hAnsi="Calibri"/>
        </w:rPr>
        <w:t>dej ocenie w dzienniku elektronicznym</w:t>
      </w:r>
      <w:r w:rsidRPr="5B25595D" w:rsidR="006A0F63">
        <w:rPr>
          <w:rFonts w:ascii="Calibri" w:hAnsi="Calibri"/>
        </w:rPr>
        <w:t xml:space="preserve"> jest wpis określający rodzaj aktywności ucznia, zakre</w:t>
      </w:r>
      <w:r w:rsidRPr="5B25595D" w:rsidR="00C45474">
        <w:rPr>
          <w:rFonts w:ascii="Calibri" w:hAnsi="Calibri"/>
        </w:rPr>
        <w:t>s materiału i forma sprawdzianu.</w:t>
      </w:r>
      <w:r w:rsidRPr="5B25595D" w:rsidR="0057604C">
        <w:rPr>
          <w:rFonts w:ascii="Calibri" w:hAnsi="Calibri"/>
        </w:rPr>
        <w:t xml:space="preserve"> Przy każdym zadaniu sprawdzającym</w:t>
      </w:r>
      <w:r w:rsidRPr="5B25595D" w:rsidR="006A0F63">
        <w:rPr>
          <w:rFonts w:ascii="Calibri" w:hAnsi="Calibri"/>
        </w:rPr>
        <w:t xml:space="preserve"> stopień opanowa</w:t>
      </w:r>
      <w:r w:rsidRPr="5B25595D" w:rsidR="00905B6C">
        <w:rPr>
          <w:rFonts w:ascii="Calibri" w:hAnsi="Calibri"/>
        </w:rPr>
        <w:t xml:space="preserve">nia materiału, </w:t>
      </w:r>
      <w:r w:rsidRPr="5B25595D" w:rsidR="006A0F63">
        <w:rPr>
          <w:rFonts w:ascii="Calibri" w:hAnsi="Calibri"/>
        </w:rPr>
        <w:t>nauczyciel wskazuje ustnie uczni</w:t>
      </w:r>
      <w:r w:rsidRPr="5B25595D" w:rsidR="005E4CAD">
        <w:rPr>
          <w:rFonts w:ascii="Calibri" w:hAnsi="Calibri"/>
        </w:rPr>
        <w:t>om ich osiągnięcia i braki</w:t>
      </w:r>
      <w:r w:rsidRPr="5B25595D" w:rsidR="00043900">
        <w:rPr>
          <w:rFonts w:ascii="Calibri" w:hAnsi="Calibri"/>
        </w:rPr>
        <w:t xml:space="preserve"> (informacja zwrotna - co uczeń robi dobrze, co i jak wymaga poprawy oraz jak powinien dalej się uczyć).</w:t>
      </w:r>
    </w:p>
    <w:p w:rsidRPr="00BD3BC4" w:rsidR="008F593D" w:rsidP="5B25595D" w:rsidRDefault="006A0F63" w14:paraId="3C2F13D7" w14:textId="3EACFBD1">
      <w:pPr>
        <w:pStyle w:val="NormalnyWeb"/>
        <w:spacing w:before="0" w:beforeAutospacing="off" w:after="0" w:afterAutospacing="off"/>
        <w:rPr>
          <w:rFonts w:ascii="Calibri" w:hAnsi="Calibri"/>
        </w:rPr>
      </w:pPr>
      <w:r>
        <w:br/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SPOSÓB INFORMOWANIA UCZNIÓW</w:t>
      </w:r>
      <w:r>
        <w:br/>
      </w:r>
      <w:r w:rsidRPr="5B25595D" w:rsidR="006A0F63">
        <w:rPr>
          <w:rFonts w:ascii="Calibri" w:hAnsi="Calibri"/>
        </w:rPr>
        <w:t>Na pierwszych godzinach lekcyjnych n</w:t>
      </w:r>
      <w:r w:rsidRPr="5B25595D" w:rsidR="003C7218">
        <w:rPr>
          <w:rFonts w:ascii="Calibri" w:hAnsi="Calibri"/>
        </w:rPr>
        <w:t>auczyciel zapoznaje uczniów z PZ</w:t>
      </w:r>
      <w:r w:rsidRPr="5B25595D" w:rsidR="006A0F63">
        <w:rPr>
          <w:rFonts w:ascii="Calibri" w:hAnsi="Calibri"/>
        </w:rPr>
        <w:t xml:space="preserve">O. Wymagania na poszczególne oceny udostępnione są wszystkim uczniom </w:t>
      </w:r>
      <w:r w:rsidRPr="5B25595D" w:rsidR="00A803C0">
        <w:rPr>
          <w:rFonts w:ascii="Calibri" w:hAnsi="Calibri"/>
        </w:rPr>
        <w:t>i ich rodzicom na stronie internetowej szkoły</w:t>
      </w:r>
      <w:r w:rsidRPr="5B25595D" w:rsidR="006A0F63">
        <w:rPr>
          <w:rFonts w:ascii="Calibri" w:hAnsi="Calibri"/>
        </w:rPr>
        <w:t>. Oceny cząstkowe są jawne, op</w:t>
      </w:r>
      <w:r w:rsidRPr="5B25595D" w:rsidR="0057604C">
        <w:rPr>
          <w:rFonts w:ascii="Calibri" w:hAnsi="Calibri"/>
        </w:rPr>
        <w:t xml:space="preserve">arte o opracowane kryteria. </w:t>
      </w:r>
      <w:r w:rsidRPr="5B25595D" w:rsidR="006A0F63">
        <w:rPr>
          <w:rFonts w:ascii="Calibri" w:hAnsi="Calibri"/>
        </w:rPr>
        <w:t xml:space="preserve"> </w:t>
      </w:r>
    </w:p>
    <w:p w:rsidRPr="00BD3BC4" w:rsidR="008F593D" w:rsidP="5B25595D" w:rsidRDefault="008F593D" w14:paraId="56617822" w14:textId="4434DBCC">
      <w:pPr>
        <w:pStyle w:val="NormalnyWeb"/>
        <w:spacing w:before="0" w:beforeAutospacing="off" w:after="0" w:afterAutospacing="off"/>
        <w:rPr>
          <w:rFonts w:ascii="Calibri" w:hAnsi="Calibri"/>
          <w:b w:val="1"/>
          <w:bCs w:val="1"/>
          <w:sz w:val="32"/>
          <w:szCs w:val="32"/>
        </w:rPr>
      </w:pPr>
      <w:r>
        <w:br/>
      </w:r>
      <w:r w:rsidRPr="5B25595D" w:rsidR="006A0F63">
        <w:rPr>
          <w:rFonts w:ascii="Calibri" w:hAnsi="Calibri"/>
          <w:b w:val="1"/>
          <w:bCs w:val="1"/>
          <w:sz w:val="32"/>
          <w:szCs w:val="32"/>
        </w:rPr>
        <w:t>SPOSOBY INFORMOWANIA RODZICÓW</w:t>
      </w:r>
    </w:p>
    <w:p w:rsidR="002C6E93" w:rsidP="00CF7246" w:rsidRDefault="00D66DC9" w14:paraId="744A96ED" w14:textId="7777777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Rodzic zapoznaje się z Przedmiotowymi Zasadami Oceniania zamieszczonymi na stronie internetowej szkoły.</w:t>
      </w:r>
    </w:p>
    <w:p w:rsidR="002C6E93" w:rsidP="00CF7246" w:rsidRDefault="006A0F63" w14:paraId="6C8CF57C" w14:textId="7777777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 w:rsidRPr="00BD3BC4">
        <w:rPr>
          <w:rFonts w:ascii="Calibri" w:hAnsi="Calibri"/>
        </w:rPr>
        <w:t>O ocenach cząstkowych lub klasyfikacyjnych informuje się rodzi</w:t>
      </w:r>
      <w:r w:rsidR="00F17901">
        <w:rPr>
          <w:rFonts w:ascii="Calibri" w:hAnsi="Calibri"/>
        </w:rPr>
        <w:t xml:space="preserve">ców </w:t>
      </w:r>
      <w:r w:rsidR="00043900">
        <w:rPr>
          <w:rFonts w:ascii="Calibri" w:hAnsi="Calibri"/>
        </w:rPr>
        <w:t xml:space="preserve">poprzez dziennik elektroniczny oraz </w:t>
      </w:r>
      <w:r w:rsidR="00F17901">
        <w:rPr>
          <w:rFonts w:ascii="Calibri" w:hAnsi="Calibri"/>
        </w:rPr>
        <w:t>na zebraniach</w:t>
      </w:r>
      <w:r w:rsidRPr="00BD3BC4">
        <w:rPr>
          <w:rFonts w:ascii="Calibri" w:hAnsi="Calibri"/>
        </w:rPr>
        <w:t xml:space="preserve"> lub w czasie in</w:t>
      </w:r>
      <w:r w:rsidR="00F17901">
        <w:rPr>
          <w:rFonts w:ascii="Calibri" w:hAnsi="Calibri"/>
        </w:rPr>
        <w:t>dywidualnych spotkań,</w:t>
      </w:r>
      <w:r w:rsidRPr="00BD3BC4">
        <w:rPr>
          <w:rFonts w:ascii="Calibri" w:hAnsi="Calibri"/>
        </w:rPr>
        <w:t xml:space="preserve"> udostępniają</w:t>
      </w:r>
      <w:r w:rsidR="00043900">
        <w:rPr>
          <w:rFonts w:ascii="Calibri" w:hAnsi="Calibri"/>
        </w:rPr>
        <w:t>c zestawienie ocen.</w:t>
      </w:r>
    </w:p>
    <w:p w:rsidRPr="00BD3BC4" w:rsidR="0084540B" w:rsidP="00CF7246" w:rsidRDefault="00F17901" w14:paraId="76B28BC2" w14:textId="77777777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 Informacja o </w:t>
      </w:r>
      <w:r w:rsidRPr="00BD3BC4" w:rsidR="006A0F63">
        <w:rPr>
          <w:rFonts w:ascii="Calibri" w:hAnsi="Calibri"/>
        </w:rPr>
        <w:t>ocenie przewidywanej i moż</w:t>
      </w:r>
      <w:r w:rsidR="00FD2217">
        <w:rPr>
          <w:rFonts w:ascii="Calibri" w:hAnsi="Calibri"/>
        </w:rPr>
        <w:t xml:space="preserve">liwym nieklasyfikowaniu ucznia </w:t>
      </w:r>
      <w:r w:rsidRPr="00BD3BC4" w:rsidR="006A0F63">
        <w:rPr>
          <w:rFonts w:ascii="Calibri" w:hAnsi="Calibri"/>
        </w:rPr>
        <w:t>jest przekazywana zgodnie z procedurą</w:t>
      </w:r>
      <w:r w:rsidR="00043900">
        <w:rPr>
          <w:rFonts w:ascii="Calibri" w:hAnsi="Calibri"/>
        </w:rPr>
        <w:t xml:space="preserve"> WZ</w:t>
      </w:r>
      <w:r w:rsidRPr="00BD3BC4" w:rsidR="006A0F63">
        <w:rPr>
          <w:rFonts w:ascii="Calibri" w:hAnsi="Calibri"/>
        </w:rPr>
        <w:t>O.</w:t>
      </w:r>
    </w:p>
    <w:p w:rsidR="002E6187" w:rsidRDefault="002E6187" w14:paraId="3AA8791A" w14:textId="7777777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Pr="00524114" w:rsidR="002E6187" w:rsidP="002E6187" w:rsidRDefault="002E6187" w14:paraId="6C3ABC60" w14:textId="77777777">
      <w:pPr>
        <w:jc w:val="center"/>
        <w:rPr>
          <w:b/>
          <w:sz w:val="36"/>
          <w:szCs w:val="36"/>
        </w:rPr>
      </w:pPr>
      <w:r w:rsidRPr="00524114">
        <w:rPr>
          <w:b/>
          <w:sz w:val="36"/>
          <w:szCs w:val="36"/>
        </w:rPr>
        <w:t>Przedmiotowe zasady oceniania z wychowania fizycznego.</w:t>
      </w:r>
    </w:p>
    <w:p w:rsidR="002E6187" w:rsidP="002E6187" w:rsidRDefault="002E6187" w14:paraId="2459983A" w14:textId="77777777"/>
    <w:p w:rsidRPr="00524114" w:rsidR="002E6187" w:rsidP="002E6187" w:rsidRDefault="002E6187" w14:paraId="1C31AB62" w14:textId="77777777">
      <w:pPr>
        <w:rPr>
          <w:b/>
          <w:sz w:val="28"/>
          <w:szCs w:val="28"/>
          <w:u w:val="single"/>
        </w:rPr>
      </w:pPr>
      <w:r w:rsidRPr="00524114">
        <w:rPr>
          <w:b/>
          <w:sz w:val="28"/>
          <w:szCs w:val="28"/>
          <w:u w:val="single"/>
        </w:rPr>
        <w:t>Przedmiot i kryteria oceny z wychowania fizycznego.</w:t>
      </w:r>
    </w:p>
    <w:p w:rsidRPr="00524114" w:rsidR="002E6187" w:rsidP="002E6187" w:rsidRDefault="002E6187" w14:paraId="38889EED" w14:textId="77777777">
      <w:pPr>
        <w:rPr>
          <w:b/>
        </w:rPr>
      </w:pPr>
      <w:r w:rsidRPr="00524114">
        <w:rPr>
          <w:b/>
        </w:rPr>
        <w:t>Na ocenę ucznia z wychowania fizycznego składają się następujące elementy (obszary oceny):</w:t>
      </w:r>
    </w:p>
    <w:p w:rsidR="002E6187" w:rsidP="002E6187" w:rsidRDefault="002E6187" w14:paraId="6C45B925" w14:textId="77777777">
      <w:pPr>
        <w:pStyle w:val="Akapitzlist"/>
        <w:numPr>
          <w:ilvl w:val="0"/>
          <w:numId w:val="23"/>
        </w:numPr>
      </w:pPr>
      <w:r>
        <w:t>Systematyczny udział i zaangażowanie podczas lekcji WF.</w:t>
      </w:r>
    </w:p>
    <w:p w:rsidR="002E6187" w:rsidP="002E6187" w:rsidRDefault="002E6187" w14:paraId="49DCB27B" w14:textId="77777777">
      <w:pPr>
        <w:pStyle w:val="Akapitzlist"/>
        <w:numPr>
          <w:ilvl w:val="0"/>
          <w:numId w:val="23"/>
        </w:numPr>
      </w:pPr>
      <w:r>
        <w:t>Udział w sprawdzianach.</w:t>
      </w:r>
    </w:p>
    <w:p w:rsidR="002E6187" w:rsidP="002E6187" w:rsidRDefault="002E6187" w14:paraId="32B8040F" w14:textId="77777777">
      <w:pPr>
        <w:pStyle w:val="Akapitzlist"/>
        <w:numPr>
          <w:ilvl w:val="0"/>
          <w:numId w:val="23"/>
        </w:numPr>
      </w:pPr>
      <w:r>
        <w:t>Umiejętności ruchowe i organizacyjne.</w:t>
      </w:r>
    </w:p>
    <w:p w:rsidR="002E6187" w:rsidP="002E6187" w:rsidRDefault="002E6187" w14:paraId="58807217" w14:textId="77777777">
      <w:pPr>
        <w:pStyle w:val="Akapitzlist"/>
        <w:numPr>
          <w:ilvl w:val="0"/>
          <w:numId w:val="23"/>
        </w:numPr>
      </w:pPr>
      <w:r>
        <w:t>Wiadomości.</w:t>
      </w:r>
    </w:p>
    <w:p w:rsidR="002E6187" w:rsidP="002E6187" w:rsidRDefault="002E6187" w14:paraId="52A5B080" w14:textId="77777777">
      <w:pPr>
        <w:pStyle w:val="Akapitzlist"/>
        <w:numPr>
          <w:ilvl w:val="0"/>
          <w:numId w:val="23"/>
        </w:numPr>
      </w:pPr>
      <w:r>
        <w:t>Aktywny udział w życiu sportowym szkoły oraz aktywność własna (udział w rozgrywkach szkolnych i międzyszkolnych, udział w zajęciach pozalekcyjnych i pozaszkolnych– sportowych, rekreacyjnych, turystycznych).</w:t>
      </w:r>
    </w:p>
    <w:p w:rsidR="002E6187" w:rsidP="002E6187" w:rsidRDefault="002E6187" w14:paraId="3970F7AA" w14:textId="77777777">
      <w:pPr>
        <w:pStyle w:val="Akapitzlist"/>
      </w:pPr>
    </w:p>
    <w:p w:rsidR="002E6187" w:rsidP="002E6187" w:rsidRDefault="002E6187" w14:paraId="3DDA1471" w14:textId="77777777">
      <w:pPr>
        <w:rPr>
          <w:b/>
        </w:rPr>
      </w:pPr>
      <w:r w:rsidRPr="00CD4F81">
        <w:rPr>
          <w:b/>
        </w:rPr>
        <w:t>Ad.1 Systematyczny udział i zaangażowanie podczas lekcji WF</w:t>
      </w:r>
      <w:r>
        <w:rPr>
          <w:b/>
        </w:rPr>
        <w:t>.</w:t>
      </w:r>
    </w:p>
    <w:p w:rsidR="002E6187" w:rsidP="002E6187" w:rsidRDefault="002E6187" w14:paraId="724F0B2A" w14:textId="77777777">
      <w:r w:rsidRPr="00CD4F81">
        <w:t>Za każdą lekcję uczeń może</w:t>
      </w:r>
      <w:r>
        <w:t xml:space="preserve"> otrzymać od 0 do +3 pkt</w:t>
      </w:r>
    </w:p>
    <w:p w:rsidR="002E6187" w:rsidP="002E6187" w:rsidRDefault="002E6187" w14:paraId="5D6C3B79" w14:textId="77777777">
      <w:pPr>
        <w:pStyle w:val="Akapitzlist"/>
        <w:numPr>
          <w:ilvl w:val="0"/>
          <w:numId w:val="24"/>
        </w:numPr>
      </w:pPr>
      <w:r>
        <w:t>+2 pkt</w:t>
      </w:r>
    </w:p>
    <w:p w:rsidR="002E6187" w:rsidP="002E6187" w:rsidRDefault="002E6187" w14:paraId="1C327C7B" w14:textId="77777777">
      <w:pPr>
        <w:pStyle w:val="Akapitzlist"/>
        <w:numPr>
          <w:ilvl w:val="0"/>
          <w:numId w:val="25"/>
        </w:numPr>
      </w:pPr>
      <w:r>
        <w:t>za posiadanie stroju i obuwia do ćwiczeń oraz ćwiczenie z zaangażowaniem (za przeprowadzenie rozgrzewki dodatkowo +1 pkt)</w:t>
      </w:r>
    </w:p>
    <w:p w:rsidR="002E6187" w:rsidP="002E6187" w:rsidRDefault="002E6187" w14:paraId="57DE4742" w14:textId="77777777">
      <w:pPr>
        <w:pStyle w:val="Akapitzlist"/>
        <w:numPr>
          <w:ilvl w:val="0"/>
          <w:numId w:val="24"/>
        </w:numPr>
      </w:pPr>
      <w:r>
        <w:t>+1 pkt</w:t>
      </w:r>
    </w:p>
    <w:p w:rsidR="002E6187" w:rsidP="002E6187" w:rsidRDefault="002E6187" w14:paraId="0560A13F" w14:textId="5992F03E">
      <w:pPr>
        <w:pStyle w:val="Akapitzlist"/>
      </w:pPr>
      <w:r>
        <w:t xml:space="preserve">- za nieprzestrzeganie podczas ćwiczenia na lekcji zasad bezpieczeństwa, fair </w:t>
      </w:r>
      <w:proofErr w:type="spellStart"/>
      <w:r>
        <w:t>play</w:t>
      </w:r>
      <w:proofErr w:type="spellEnd"/>
      <w:r>
        <w:t xml:space="preserve"> i kultury osobistej– mimo ćwiczenia z zaangażowaniem (np. używanie nieodpowiednich słów, zaśmiecanie miejsca ćwiczeń, jedzenie i picie podczas lekcji, korzystanie z telefonu komórkowego, nieodpowiednie zachowanie w stosunku do nauczyciela i osób współćwiczących, posiadanie w czasie ćwiczeń ozdób, okularów i rozpuszczonych włosów). </w:t>
      </w:r>
    </w:p>
    <w:p w:rsidR="002E6187" w:rsidP="002E6187" w:rsidRDefault="002E6187" w14:paraId="6716A16F" w14:textId="77777777">
      <w:pPr>
        <w:pStyle w:val="Akapitzlist"/>
      </w:pPr>
      <w:r>
        <w:t>- za usprawiedliwione niećwiczenie (usprawiedliwienie od rodziców/opiekunów – z zaznaczeniem, że usprawiedliwienie od rodziców może być wypisane maksymalnie na trzy kolejne lekcje.)</w:t>
      </w:r>
    </w:p>
    <w:p w:rsidR="002E6187" w:rsidP="002E6187" w:rsidRDefault="002E6187" w14:paraId="6A3C1E53" w14:textId="77777777">
      <w:pPr>
        <w:pStyle w:val="Akapitzlist"/>
      </w:pPr>
      <w:r>
        <w:t>- za pomoc w prowadzeniu lekcji WF w przypadku niećwiczenia: sędziowanie, asekuracja ćwiczących, przynoszenie, ustawianie i sprzątanie sprzętu sportowego używanego na lekcji.</w:t>
      </w:r>
    </w:p>
    <w:p w:rsidR="002E6187" w:rsidP="002E6187" w:rsidRDefault="002E6187" w14:paraId="1F6451C9" w14:textId="77777777">
      <w:pPr>
        <w:pStyle w:val="Akapitzlist"/>
        <w:numPr>
          <w:ilvl w:val="0"/>
          <w:numId w:val="24"/>
        </w:numPr>
      </w:pPr>
      <w:r>
        <w:t xml:space="preserve">0 pkt </w:t>
      </w:r>
    </w:p>
    <w:p w:rsidR="002E6187" w:rsidP="002E6187" w:rsidRDefault="002E6187" w14:paraId="66A25A9E" w14:textId="77777777">
      <w:pPr>
        <w:pStyle w:val="Akapitzlist"/>
        <w:numPr>
          <w:ilvl w:val="0"/>
          <w:numId w:val="25"/>
        </w:numPr>
      </w:pPr>
      <w:r>
        <w:t>za nieusprawiedliwione niećwiczenie</w:t>
      </w:r>
    </w:p>
    <w:p w:rsidR="002E6187" w:rsidP="002E6187" w:rsidRDefault="002E6187" w14:paraId="7D7B4DFD" w14:textId="77777777">
      <w:pPr>
        <w:pStyle w:val="Akapitzlist"/>
        <w:numPr>
          <w:ilvl w:val="0"/>
          <w:numId w:val="25"/>
        </w:numPr>
      </w:pPr>
      <w:r>
        <w:t>za bierność na lekcji (unikanie ćwiczeń mimo posiadania stroju)</w:t>
      </w:r>
    </w:p>
    <w:p w:rsidR="002E6187" w:rsidP="002E6187" w:rsidRDefault="002E6187" w14:paraId="7E6BE701" w14:textId="0B626A41">
      <w:pPr>
        <w:pStyle w:val="Akapitzlist"/>
        <w:numPr>
          <w:ilvl w:val="0"/>
          <w:numId w:val="25"/>
        </w:numPr>
      </w:pPr>
      <w:r>
        <w:t>za nieusprawiedliwioną nieobecność na zajęciach</w:t>
      </w:r>
      <w:r w:rsidR="00096F6F">
        <w:t xml:space="preserve"> </w:t>
      </w:r>
      <w:r>
        <w:t>(w uzasadnionych przypadkach losowych, decyzję o przyznaniu pkt. podejmuje nauczyciel)</w:t>
      </w:r>
    </w:p>
    <w:p w:rsidR="002E6187" w:rsidP="002E6187" w:rsidRDefault="002E6187" w14:paraId="0C8A1A8F" w14:textId="77777777">
      <w:r>
        <w:t>Punkty są sumowane z jednego miesiąca i wyliczane w % w stosunku do wartości maksymalnej (100%). Wartość max= liczba lekcji w miesiącu x 2 pkt.</w:t>
      </w:r>
    </w:p>
    <w:p w:rsidR="002E6187" w:rsidP="002E6187" w:rsidRDefault="002E6187" w14:paraId="2929A9E8" w14:textId="77777777">
      <w:pPr>
        <w:rPr>
          <w:b/>
        </w:rPr>
      </w:pPr>
      <w:r>
        <w:t xml:space="preserve">Suma punktów ze wszystkich lekcji w danym miesiącu podzielona przez liczbę lekcji, które się odbyły w tym miesiącu stanowi </w:t>
      </w:r>
      <w:r w:rsidRPr="004322B1">
        <w:rPr>
          <w:b/>
        </w:rPr>
        <w:t>Ocenę Aktywności Miesięcznej</w:t>
      </w:r>
      <w:r>
        <w:t>:</w:t>
      </w:r>
    </w:p>
    <w:p w:rsidR="002E6187" w:rsidP="002E6187" w:rsidRDefault="002E6187" w14:paraId="3E67E779" w14:textId="77777777">
      <w:pPr>
        <w:pStyle w:val="Akapitzlist"/>
        <w:numPr>
          <w:ilvl w:val="0"/>
          <w:numId w:val="25"/>
        </w:numPr>
      </w:pPr>
      <w:r w:rsidRPr="004322B1">
        <w:t>100</w:t>
      </w:r>
      <w:proofErr w:type="gramStart"/>
      <w:r>
        <w:t>%  celujący</w:t>
      </w:r>
      <w:proofErr w:type="gramEnd"/>
      <w:r>
        <w:t xml:space="preserve"> (6)</w:t>
      </w:r>
    </w:p>
    <w:p w:rsidR="002E6187" w:rsidP="002E6187" w:rsidRDefault="002E6187" w14:paraId="3327DDA8" w14:textId="77777777">
      <w:pPr>
        <w:pStyle w:val="Akapitzlist"/>
        <w:numPr>
          <w:ilvl w:val="0"/>
          <w:numId w:val="25"/>
        </w:numPr>
      </w:pPr>
      <w:r>
        <w:t>90 – 99</w:t>
      </w:r>
      <w:proofErr w:type="gramStart"/>
      <w:r>
        <w:t>%  bardzo</w:t>
      </w:r>
      <w:proofErr w:type="gramEnd"/>
      <w:r>
        <w:t xml:space="preserve"> dobry (5)</w:t>
      </w:r>
    </w:p>
    <w:p w:rsidR="002E6187" w:rsidP="002E6187" w:rsidRDefault="002E6187" w14:paraId="1B6F4190" w14:textId="77777777">
      <w:pPr>
        <w:pStyle w:val="Akapitzlist"/>
        <w:numPr>
          <w:ilvl w:val="0"/>
          <w:numId w:val="25"/>
        </w:numPr>
      </w:pPr>
      <w:r>
        <w:t>89</w:t>
      </w:r>
      <w:proofErr w:type="gramStart"/>
      <w:r>
        <w:t>%  bardzo</w:t>
      </w:r>
      <w:proofErr w:type="gramEnd"/>
      <w:r>
        <w:t xml:space="preserve"> dobry -  (-5)</w:t>
      </w:r>
    </w:p>
    <w:p w:rsidR="002E6187" w:rsidP="002E6187" w:rsidRDefault="002E6187" w14:paraId="1632E863" w14:textId="77777777">
      <w:pPr>
        <w:pStyle w:val="Akapitzlist"/>
        <w:numPr>
          <w:ilvl w:val="0"/>
          <w:numId w:val="25"/>
        </w:numPr>
      </w:pPr>
      <w:r>
        <w:t>88 – 80</w:t>
      </w:r>
      <w:proofErr w:type="gramStart"/>
      <w:r>
        <w:t>%  dobry</w:t>
      </w:r>
      <w:proofErr w:type="gramEnd"/>
      <w:r>
        <w:t>+ (+4)</w:t>
      </w:r>
    </w:p>
    <w:p w:rsidR="002E6187" w:rsidP="002E6187" w:rsidRDefault="002E6187" w14:paraId="3A09E4D9" w14:textId="77777777">
      <w:pPr>
        <w:pStyle w:val="Akapitzlist"/>
        <w:numPr>
          <w:ilvl w:val="0"/>
          <w:numId w:val="25"/>
        </w:numPr>
      </w:pPr>
      <w:r>
        <w:t>79 –75</w:t>
      </w:r>
      <w:proofErr w:type="gramStart"/>
      <w:r>
        <w:t>%  dobry</w:t>
      </w:r>
      <w:proofErr w:type="gramEnd"/>
      <w:r>
        <w:t xml:space="preserve"> (4)</w:t>
      </w:r>
    </w:p>
    <w:p w:rsidR="002E6187" w:rsidP="002E6187" w:rsidRDefault="002E6187" w14:paraId="289D2C3B" w14:textId="77777777">
      <w:pPr>
        <w:pStyle w:val="Akapitzlist"/>
        <w:numPr>
          <w:ilvl w:val="0"/>
          <w:numId w:val="25"/>
        </w:numPr>
      </w:pPr>
      <w:r>
        <w:t>74 – 70</w:t>
      </w:r>
      <w:proofErr w:type="gramStart"/>
      <w:r>
        <w:t>%  dobry</w:t>
      </w:r>
      <w:proofErr w:type="gramEnd"/>
      <w:r>
        <w:t xml:space="preserve"> – (-4)</w:t>
      </w:r>
    </w:p>
    <w:p w:rsidR="002E6187" w:rsidP="002E6187" w:rsidRDefault="002E6187" w14:paraId="30B68D48" w14:textId="77777777">
      <w:pPr>
        <w:pStyle w:val="Akapitzlist"/>
        <w:numPr>
          <w:ilvl w:val="0"/>
          <w:numId w:val="25"/>
        </w:numPr>
      </w:pPr>
      <w:r>
        <w:t>69 – 65</w:t>
      </w:r>
      <w:proofErr w:type="gramStart"/>
      <w:r>
        <w:t>%  dostateczny</w:t>
      </w:r>
      <w:proofErr w:type="gramEnd"/>
      <w:r>
        <w:t xml:space="preserve"> + (+3)</w:t>
      </w:r>
    </w:p>
    <w:p w:rsidR="002E6187" w:rsidP="002E6187" w:rsidRDefault="002E6187" w14:paraId="6656BF52" w14:textId="77777777">
      <w:pPr>
        <w:pStyle w:val="Akapitzlist"/>
        <w:numPr>
          <w:ilvl w:val="0"/>
          <w:numId w:val="25"/>
        </w:numPr>
      </w:pPr>
      <w:r>
        <w:t>64 – 51</w:t>
      </w:r>
      <w:proofErr w:type="gramStart"/>
      <w:r>
        <w:t>%  dostateczny</w:t>
      </w:r>
      <w:proofErr w:type="gramEnd"/>
      <w:r>
        <w:t xml:space="preserve"> (3)</w:t>
      </w:r>
    </w:p>
    <w:p w:rsidR="002E6187" w:rsidP="002E6187" w:rsidRDefault="002E6187" w14:paraId="28F6A786" w14:textId="77777777">
      <w:pPr>
        <w:pStyle w:val="Akapitzlist"/>
        <w:numPr>
          <w:ilvl w:val="0"/>
          <w:numId w:val="25"/>
        </w:numPr>
      </w:pPr>
      <w:r>
        <w:t>50 – 33</w:t>
      </w:r>
      <w:proofErr w:type="gramStart"/>
      <w:r>
        <w:t>%  dopuszczający</w:t>
      </w:r>
      <w:proofErr w:type="gramEnd"/>
      <w:r>
        <w:t xml:space="preserve"> (2)</w:t>
      </w:r>
    </w:p>
    <w:p w:rsidR="002E6187" w:rsidP="002E6187" w:rsidRDefault="002E6187" w14:paraId="19858764" w14:textId="77777777">
      <w:pPr>
        <w:pStyle w:val="Akapitzlist"/>
        <w:numPr>
          <w:ilvl w:val="0"/>
          <w:numId w:val="25"/>
        </w:numPr>
      </w:pPr>
      <w:r>
        <w:t xml:space="preserve">32% i </w:t>
      </w:r>
      <w:proofErr w:type="gramStart"/>
      <w:r>
        <w:t>mniej  niedostateczny</w:t>
      </w:r>
      <w:proofErr w:type="gramEnd"/>
      <w:r>
        <w:t xml:space="preserve"> (1)</w:t>
      </w:r>
    </w:p>
    <w:p w:rsidR="002E6187" w:rsidP="002E6187" w:rsidRDefault="002E6187" w14:paraId="32A7B449" w14:textId="77777777">
      <w:r>
        <w:t xml:space="preserve">Uczniowi posiadającemu w danym miesiącu zwolnienie lekarskie </w:t>
      </w:r>
      <w:proofErr w:type="gramStart"/>
      <w:r>
        <w:t>lub ”</w:t>
      </w:r>
      <w:proofErr w:type="gramEnd"/>
      <w:r>
        <w:t xml:space="preserve"> </w:t>
      </w:r>
      <w:proofErr w:type="spellStart"/>
      <w:r>
        <w:t>ns</w:t>
      </w:r>
      <w:proofErr w:type="spellEnd"/>
      <w:r>
        <w:t>” (nieobecność szkolna), ocenę aktywności miesięcznej wylicza się z lekcji, których zwolnienie nie obejmowało.</w:t>
      </w:r>
    </w:p>
    <w:p w:rsidRPr="00A5588C" w:rsidR="002E6187" w:rsidP="002E6187" w:rsidRDefault="002E6187" w14:paraId="66BC2DC2" w14:textId="77777777"/>
    <w:p w:rsidR="002E6187" w:rsidP="002E6187" w:rsidRDefault="002E6187" w14:paraId="5C345220" w14:textId="77777777">
      <w:pPr>
        <w:rPr>
          <w:b/>
        </w:rPr>
      </w:pPr>
      <w:r w:rsidRPr="009300CE">
        <w:rPr>
          <w:b/>
        </w:rPr>
        <w:t>Ad.2 Udział w spraw</w:t>
      </w:r>
      <w:r>
        <w:rPr>
          <w:b/>
        </w:rPr>
        <w:t>dzianach.</w:t>
      </w:r>
    </w:p>
    <w:p w:rsidRPr="00096F6F" w:rsidR="002E6187" w:rsidP="002E6187" w:rsidRDefault="002E6187" w14:paraId="5E3F8FFB" w14:textId="21DC56CD">
      <w:pPr>
        <w:rPr>
          <w:color w:val="000000" w:themeColor="text1"/>
        </w:rPr>
      </w:pPr>
      <w:r>
        <w:rPr>
          <w:b/>
        </w:rPr>
        <w:tab/>
      </w:r>
      <w:r w:rsidRPr="00096F6F">
        <w:rPr>
          <w:color w:val="000000" w:themeColor="text1"/>
        </w:rPr>
        <w:t>W każdym semestrze każdego roku szkolnego może odbyć</w:t>
      </w:r>
      <w:r w:rsidRPr="00096F6F" w:rsidR="00096F6F">
        <w:rPr>
          <w:color w:val="000000" w:themeColor="text1"/>
        </w:rPr>
        <w:t xml:space="preserve"> </w:t>
      </w:r>
      <w:r w:rsidRPr="00096F6F">
        <w:rPr>
          <w:color w:val="000000" w:themeColor="text1"/>
        </w:rPr>
        <w:t xml:space="preserve">się </w:t>
      </w:r>
      <w:r w:rsidRPr="00096F6F" w:rsidR="00096F6F">
        <w:rPr>
          <w:color w:val="000000" w:themeColor="text1"/>
        </w:rPr>
        <w:t xml:space="preserve">do </w:t>
      </w:r>
      <w:r w:rsidRPr="00096F6F">
        <w:rPr>
          <w:color w:val="000000" w:themeColor="text1"/>
        </w:rPr>
        <w:t>5 sprawdzianów (3 sprawdziany umiejętności ruchowych, 1 sprawdzian wiadomości, 1 test sprawności fizycznej pełniący funkcję informacyjną).</w:t>
      </w:r>
      <w:r w:rsidR="00096F6F">
        <w:rPr>
          <w:color w:val="000000" w:themeColor="text1"/>
        </w:rPr>
        <w:t xml:space="preserve"> </w:t>
      </w:r>
      <w:r w:rsidRPr="00096F6F">
        <w:rPr>
          <w:color w:val="000000" w:themeColor="text1"/>
        </w:rPr>
        <w:t>Decyzję o ilości sprawdzianów w danym semestrze podejmuje nauczyciel.</w:t>
      </w:r>
    </w:p>
    <w:p w:rsidRPr="00096F6F" w:rsidR="002E6187" w:rsidP="002E6187" w:rsidRDefault="002E6187" w14:paraId="478381C6" w14:textId="77777777">
      <w:pPr>
        <w:rPr>
          <w:color w:val="000000" w:themeColor="text1"/>
        </w:rPr>
      </w:pPr>
      <w:r w:rsidRPr="00096F6F">
        <w:rPr>
          <w:color w:val="000000" w:themeColor="text1"/>
        </w:rPr>
        <w:t>Udział w nich będzie oceniany na zasadzie zaliczenia. Ocena cząstkowa za udział w sprawdzianach będzie wystawiana według schematu:</w:t>
      </w:r>
    </w:p>
    <w:p w:rsidRPr="00096F6F" w:rsidR="002E6187" w:rsidP="002E6187" w:rsidRDefault="002E6187" w14:paraId="1B1670DC" w14:textId="77777777">
      <w:pPr>
        <w:rPr>
          <w:color w:val="000000" w:themeColor="text1"/>
        </w:rPr>
      </w:pPr>
    </w:p>
    <w:p w:rsidRPr="00096F6F" w:rsidR="002E6187" w:rsidP="002E6187" w:rsidRDefault="002E6187" w14:paraId="46F458ED" w14:textId="1CFAB796">
      <w:pPr>
        <w:rPr>
          <w:color w:val="000000" w:themeColor="text1"/>
        </w:rPr>
      </w:pPr>
      <w:r w:rsidRPr="00096F6F">
        <w:rPr>
          <w:color w:val="000000" w:themeColor="text1"/>
        </w:rPr>
        <w:t>Udział w:</w:t>
      </w:r>
    </w:p>
    <w:p w:rsidRPr="00096F6F" w:rsidR="002E6187" w:rsidP="002E6187" w:rsidRDefault="002E6187" w14:paraId="27044DFF" w14:textId="77777777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096F6F">
        <w:rPr>
          <w:color w:val="000000" w:themeColor="text1"/>
        </w:rPr>
        <w:t>0-1 sprawdzianie – niedostateczny (1)</w:t>
      </w:r>
    </w:p>
    <w:p w:rsidRPr="00096F6F" w:rsidR="002E6187" w:rsidP="002E6187" w:rsidRDefault="002E6187" w14:paraId="6B30F791" w14:textId="77777777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096F6F">
        <w:rPr>
          <w:color w:val="000000" w:themeColor="text1"/>
        </w:rPr>
        <w:t>2 sprawdzianach – dopuszczający (2)</w:t>
      </w:r>
    </w:p>
    <w:p w:rsidRPr="00096F6F" w:rsidR="002E6187" w:rsidP="002E6187" w:rsidRDefault="002E6187" w14:paraId="50965DE6" w14:textId="77777777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096F6F">
        <w:rPr>
          <w:color w:val="000000" w:themeColor="text1"/>
        </w:rPr>
        <w:t>3 sprawdzianach – dostateczny (3)</w:t>
      </w:r>
    </w:p>
    <w:p w:rsidRPr="00096F6F" w:rsidR="002E6187" w:rsidP="002E6187" w:rsidRDefault="002E6187" w14:paraId="339D33DF" w14:textId="77777777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096F6F">
        <w:rPr>
          <w:color w:val="000000" w:themeColor="text1"/>
        </w:rPr>
        <w:t>4 sprawdzianach – dobry (4)</w:t>
      </w:r>
    </w:p>
    <w:p w:rsidRPr="00096F6F" w:rsidR="002E6187" w:rsidP="002E6187" w:rsidRDefault="002E6187" w14:paraId="30DBBA65" w14:textId="77777777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096F6F">
        <w:rPr>
          <w:color w:val="000000" w:themeColor="text1"/>
        </w:rPr>
        <w:t>5 sprawdzianach – bardzo dobry (5)</w:t>
      </w:r>
    </w:p>
    <w:p w:rsidRPr="00096F6F" w:rsidR="002E6187" w:rsidP="002E6187" w:rsidRDefault="002E6187" w14:paraId="788A79FF" w14:textId="77777777">
      <w:pPr>
        <w:pStyle w:val="Akapitzlist"/>
        <w:numPr>
          <w:ilvl w:val="0"/>
          <w:numId w:val="25"/>
        </w:numPr>
        <w:rPr>
          <w:color w:val="000000" w:themeColor="text1"/>
        </w:rPr>
      </w:pPr>
      <w:r w:rsidRPr="00096F6F">
        <w:rPr>
          <w:color w:val="000000" w:themeColor="text1"/>
        </w:rPr>
        <w:t>za wyjątkową postawę i zaangażowanie w czasie sprawdzianów – celujący (6)</w:t>
      </w:r>
    </w:p>
    <w:p w:rsidRPr="00096F6F" w:rsidR="002E6187" w:rsidP="002E6187" w:rsidRDefault="002E6187" w14:paraId="73772C83" w14:textId="77777777">
      <w:pPr>
        <w:rPr>
          <w:color w:val="000000" w:themeColor="text1"/>
        </w:rPr>
      </w:pPr>
    </w:p>
    <w:p w:rsidRPr="00096F6F" w:rsidR="002E6187" w:rsidP="002E6187" w:rsidRDefault="002E6187" w14:paraId="3DF3879D" w14:textId="77777777">
      <w:pPr>
        <w:ind w:firstLine="708"/>
        <w:rPr>
          <w:color w:val="000000" w:themeColor="text1"/>
        </w:rPr>
      </w:pPr>
      <w:r w:rsidRPr="00096F6F">
        <w:rPr>
          <w:color w:val="000000" w:themeColor="text1"/>
        </w:rPr>
        <w:t>Za udział w sprawdzianie i wykonanie zadania kontrolnego z zaangażowaniem na miarę swoich możliwości uczeń otrzymuje „+”, za odmowę udziału w sprawdzianie, uczeń otrzymuje „</w:t>
      </w:r>
      <w:proofErr w:type="gramStart"/>
      <w:r w:rsidRPr="00096F6F">
        <w:rPr>
          <w:color w:val="000000" w:themeColor="text1"/>
        </w:rPr>
        <w:t>-„ (</w:t>
      </w:r>
      <w:proofErr w:type="gramEnd"/>
      <w:r w:rsidRPr="00096F6F">
        <w:rPr>
          <w:color w:val="000000" w:themeColor="text1"/>
        </w:rPr>
        <w:t>uczeń może odmówić udziału w każdym sprawdzianie).</w:t>
      </w:r>
    </w:p>
    <w:p w:rsidRPr="00096F6F" w:rsidR="002E6187" w:rsidP="002E6187" w:rsidRDefault="002E6187" w14:paraId="42A66CC6" w14:textId="77777777">
      <w:pPr>
        <w:ind w:firstLine="708"/>
        <w:rPr>
          <w:color w:val="000000" w:themeColor="text1"/>
        </w:rPr>
      </w:pPr>
      <w:r w:rsidRPr="00096F6F">
        <w:rPr>
          <w:color w:val="000000" w:themeColor="text1"/>
        </w:rPr>
        <w:t>Plusy i minusy są zapisywane w dzienniku nauczyciela WF – do dziennika elektronicznego wpisywana jest jedna ocena za udział w sprawdzianach.</w:t>
      </w:r>
    </w:p>
    <w:p w:rsidR="002E6187" w:rsidP="002E6187" w:rsidRDefault="002E6187" w14:paraId="05A7C080" w14:textId="77777777">
      <w:pPr>
        <w:ind w:firstLine="708"/>
        <w:rPr>
          <w:u w:val="single"/>
        </w:rPr>
      </w:pPr>
      <w:r>
        <w:t xml:space="preserve">Wyniki testu sprawności są zapisywane w karcie klasy i </w:t>
      </w:r>
      <w:r w:rsidRPr="00650067">
        <w:rPr>
          <w:u w:val="single"/>
        </w:rPr>
        <w:t>nie podlegają ocenie, a jedynie omówieniu.</w:t>
      </w:r>
    </w:p>
    <w:p w:rsidRPr="00A5588C" w:rsidR="002E6187" w:rsidP="002E6187" w:rsidRDefault="002E6187" w14:paraId="0F909671" w14:textId="77777777">
      <w:pPr>
        <w:ind w:firstLine="708"/>
        <w:rPr>
          <w:u w:val="single"/>
        </w:rPr>
      </w:pPr>
    </w:p>
    <w:p w:rsidR="002E6187" w:rsidP="002E6187" w:rsidRDefault="002E6187" w14:paraId="38E81969" w14:textId="77777777">
      <w:pPr>
        <w:rPr>
          <w:b/>
        </w:rPr>
      </w:pPr>
      <w:r>
        <w:rPr>
          <w:b/>
        </w:rPr>
        <w:t>Ad.3 Umiejętności ruchowe i organizacyjne.</w:t>
      </w:r>
    </w:p>
    <w:p w:rsidR="002E6187" w:rsidP="002E6187" w:rsidRDefault="002E6187" w14:paraId="3B239900" w14:textId="77777777">
      <w:r>
        <w:rPr>
          <w:b/>
        </w:rPr>
        <w:tab/>
      </w:r>
      <w:r w:rsidRPr="00C96199">
        <w:t>U</w:t>
      </w:r>
      <w:r>
        <w:t xml:space="preserve">czeń przystępujący do </w:t>
      </w:r>
      <w:r w:rsidRPr="00DF5372">
        <w:rPr>
          <w:u w:val="single"/>
        </w:rPr>
        <w:t>sprawdzianu umiejętności</w:t>
      </w:r>
      <w:r>
        <w:t xml:space="preserve"> (oprócz plusa za udział w sprawdzianie) otrzymuje ocenę za te umiejętności w zależności od stopnia poprawności wykonania zadania ruchowego.</w:t>
      </w:r>
    </w:p>
    <w:p w:rsidR="002E6187" w:rsidP="002E6187" w:rsidRDefault="002E6187" w14:paraId="5FB17641" w14:textId="77777777">
      <w:r>
        <w:t>Ze względu na stosowanie zasady indywidualizacji nie jest możliwe, podanie w tym miejscu szczegółowych kryteriów ocen za umiejętności ruchowe z poszczególnych dyscyplin sportowych, a jedynie ogólną zasadę stosowaną przy ocenianiu umiejętności ruchowych uczniów:</w:t>
      </w:r>
    </w:p>
    <w:p w:rsidR="002E6187" w:rsidP="002E6187" w:rsidRDefault="002E6187" w14:paraId="361292FA" w14:textId="77777777">
      <w:pPr>
        <w:pStyle w:val="Akapitzlist"/>
        <w:numPr>
          <w:ilvl w:val="0"/>
          <w:numId w:val="26"/>
        </w:numPr>
      </w:pPr>
      <w:r>
        <w:t>ocena niedostateczna (1) – uczeń nie chce wykonać zadania ruchowego (nie podejmuje nawet próby)</w:t>
      </w:r>
    </w:p>
    <w:p w:rsidR="002E6187" w:rsidP="002E6187" w:rsidRDefault="002E6187" w14:paraId="019D41DD" w14:textId="77777777">
      <w:pPr>
        <w:pStyle w:val="Akapitzlist"/>
        <w:numPr>
          <w:ilvl w:val="0"/>
          <w:numId w:val="26"/>
        </w:numPr>
      </w:pPr>
      <w:r>
        <w:t>ocena dopuszczająca (2) – uczeń wykonuje zadanie ruchowe niechętnie, z dużymi błędami technicznymi (taktycznymi)</w:t>
      </w:r>
    </w:p>
    <w:p w:rsidR="002E6187" w:rsidP="002E6187" w:rsidRDefault="002E6187" w14:paraId="08F461E0" w14:textId="77777777">
      <w:pPr>
        <w:pStyle w:val="Akapitzlist"/>
        <w:numPr>
          <w:ilvl w:val="0"/>
          <w:numId w:val="26"/>
        </w:numPr>
      </w:pPr>
      <w:r>
        <w:t>ocena dostateczna (3) – uczeń wykonuje zadanie ruchowe niepewnie, z błędami technicznymi (taktycznymi)</w:t>
      </w:r>
    </w:p>
    <w:p w:rsidR="002E6187" w:rsidP="002E6187" w:rsidRDefault="002E6187" w14:paraId="225B96C2" w14:textId="77777777">
      <w:pPr>
        <w:pStyle w:val="Akapitzlist"/>
        <w:numPr>
          <w:ilvl w:val="0"/>
          <w:numId w:val="26"/>
        </w:numPr>
      </w:pPr>
      <w:r>
        <w:t>ocena dobra (4) – uczeń wykonuje zadanie ruchowe prawidłowo, z niewielkimi błędami technicznymi (taktycznymi)</w:t>
      </w:r>
    </w:p>
    <w:p w:rsidR="002E6187" w:rsidP="002E6187" w:rsidRDefault="002E6187" w14:paraId="2EB3614A" w14:textId="77777777">
      <w:pPr>
        <w:pStyle w:val="Akapitzlist"/>
        <w:numPr>
          <w:ilvl w:val="0"/>
          <w:numId w:val="26"/>
        </w:numPr>
      </w:pPr>
      <w:r>
        <w:t>ocena bardzo dobra (5) – uczeń wykonuje zadanie ruchowe prawidłowo, bez błędów technicznych (taktycznych)</w:t>
      </w:r>
    </w:p>
    <w:p w:rsidR="002E6187" w:rsidP="002E6187" w:rsidRDefault="002E6187" w14:paraId="32A816AF" w14:textId="77777777">
      <w:pPr>
        <w:pStyle w:val="Akapitzlist"/>
        <w:numPr>
          <w:ilvl w:val="0"/>
          <w:numId w:val="26"/>
        </w:numPr>
      </w:pPr>
      <w:r>
        <w:t>ocena celująca (6) – uczeń wykonuje zadanie ruchowe perfekcyjnie, bez błędów technicznych (taktycznych)</w:t>
      </w:r>
    </w:p>
    <w:p w:rsidR="002E6187" w:rsidP="002E6187" w:rsidRDefault="002E6187" w14:paraId="757AFBA5" w14:textId="77777777">
      <w:r w:rsidRPr="00534D39">
        <w:rPr>
          <w:u w:val="single"/>
        </w:rPr>
        <w:t xml:space="preserve">Zadanie kontrolne z umiejętności organizacyjnych </w:t>
      </w:r>
      <w:r>
        <w:t>polega na zorganizowaniu i przeprowadzeniu w grupach 4-6 osobowych, rozgrywek klasowych w dowolnej dyscyplinie.</w:t>
      </w:r>
    </w:p>
    <w:p w:rsidR="002E6187" w:rsidP="002E6187" w:rsidRDefault="002E6187" w14:paraId="0A14D6C1" w14:textId="77777777"/>
    <w:p w:rsidRPr="00EE7AA0" w:rsidR="002E6187" w:rsidP="002E6187" w:rsidRDefault="002E6187" w14:paraId="5C7F51E6" w14:textId="77777777">
      <w:pPr>
        <w:rPr>
          <w:b/>
        </w:rPr>
      </w:pPr>
      <w:r w:rsidRPr="00EE7AA0">
        <w:rPr>
          <w:b/>
        </w:rPr>
        <w:t>Szczegółowe kryteria oceny:</w:t>
      </w:r>
    </w:p>
    <w:p w:rsidR="002E6187" w:rsidP="002E6187" w:rsidRDefault="002E6187" w14:paraId="1B75CFB4" w14:textId="77777777">
      <w:pPr>
        <w:pStyle w:val="Akapitzlist"/>
        <w:numPr>
          <w:ilvl w:val="0"/>
          <w:numId w:val="27"/>
        </w:numPr>
      </w:pPr>
      <w:r>
        <w:t>ocena niedostateczna (1) – uczeń unika przygotowywania i organizowania rozgrywek; nie wykonał ani jednej czynności</w:t>
      </w:r>
    </w:p>
    <w:p w:rsidR="002E6187" w:rsidP="002E6187" w:rsidRDefault="002E6187" w14:paraId="11ADFC7E" w14:textId="77777777">
      <w:pPr>
        <w:pStyle w:val="Akapitzlist"/>
        <w:numPr>
          <w:ilvl w:val="0"/>
          <w:numId w:val="27"/>
        </w:numPr>
      </w:pPr>
      <w:r>
        <w:t>ocena dopuszczająca (2) – uczeń wykonał tylko jedno zadanie; nie pracuje zespołowo, nie angażuje się w prowadzenie rozgrywek</w:t>
      </w:r>
    </w:p>
    <w:p w:rsidR="002E6187" w:rsidP="002E6187" w:rsidRDefault="002E6187" w14:paraId="5ABC27EB" w14:textId="77777777">
      <w:pPr>
        <w:pStyle w:val="Akapitzlist"/>
        <w:numPr>
          <w:ilvl w:val="0"/>
          <w:numId w:val="27"/>
        </w:numPr>
      </w:pPr>
      <w:r>
        <w:t>ocena dostateczna (3) – uczeń wykonuje przydzielone zadania jedynie w sytuacji, gdy jest o to poproszony, nie angażuje się w prowadzenie rozgrywek, a jedynie w przygotowanie</w:t>
      </w:r>
    </w:p>
    <w:p w:rsidR="002E6187" w:rsidP="002E6187" w:rsidRDefault="002E6187" w14:paraId="7F543A69" w14:textId="77777777">
      <w:pPr>
        <w:pStyle w:val="Akapitzlist"/>
        <w:numPr>
          <w:ilvl w:val="0"/>
          <w:numId w:val="27"/>
        </w:numPr>
      </w:pPr>
      <w:r>
        <w:t>ocena dobra (4) – uczeń wykonuje przydzielone zadania prawidłowo i bez ponaglania, w prowadzenie rozgrywek angażuje się w niewielkim stopniu</w:t>
      </w:r>
    </w:p>
    <w:p w:rsidR="002E6187" w:rsidP="002E6187" w:rsidRDefault="002E6187" w14:paraId="5D51B864" w14:textId="77777777">
      <w:pPr>
        <w:pStyle w:val="Akapitzlist"/>
        <w:numPr>
          <w:ilvl w:val="0"/>
          <w:numId w:val="27"/>
        </w:numPr>
      </w:pPr>
      <w:r>
        <w:t>ocena bardzo dobra (5) – uczeń wykonuje przydzielone zadania sprawnie i bez ponaglania, uczestniczy w przygotowywaniu, prowadzeniu rozgrywek jak i podsumowywaniu rozgrywek</w:t>
      </w:r>
    </w:p>
    <w:p w:rsidR="002E6187" w:rsidP="002E6187" w:rsidRDefault="002E6187" w14:paraId="231BC3E6" w14:textId="77777777">
      <w:pPr>
        <w:pStyle w:val="Akapitzlist"/>
        <w:numPr>
          <w:ilvl w:val="0"/>
          <w:numId w:val="27"/>
        </w:numPr>
      </w:pPr>
      <w:r>
        <w:t>ocena celująca (6) –uczeń jest bardzo sprawny organizacyjnie, uczestniczy w przygotowywaniu, prowadzeniu jak i podsumowywaniu rozgrywek, potrafi przewidzieć wiele sytuacji, które mogą się zdarzyć podczas rozgrywek oraz szybko i prawidłowo na nie reaguje</w:t>
      </w:r>
    </w:p>
    <w:p w:rsidR="002E6187" w:rsidP="002E6187" w:rsidRDefault="002E6187" w14:paraId="7B3713C9" w14:textId="77777777"/>
    <w:p w:rsidR="002E6187" w:rsidP="002E6187" w:rsidRDefault="002E6187" w14:paraId="0AFEFFEE" w14:textId="77777777">
      <w:r>
        <w:t>Ocena za zorganizowanie rozgrywek jest średnią z trzech ocen:</w:t>
      </w:r>
    </w:p>
    <w:p w:rsidR="002E6187" w:rsidP="002E6187" w:rsidRDefault="002E6187" w14:paraId="73AD1550" w14:textId="77777777">
      <w:pPr>
        <w:pStyle w:val="Akapitzlist"/>
        <w:numPr>
          <w:ilvl w:val="0"/>
          <w:numId w:val="28"/>
        </w:numPr>
      </w:pPr>
      <w:r>
        <w:t>samooceny</w:t>
      </w:r>
    </w:p>
    <w:p w:rsidR="002E6187" w:rsidP="002E6187" w:rsidRDefault="002E6187" w14:paraId="5217A5AF" w14:textId="77777777">
      <w:pPr>
        <w:pStyle w:val="Akapitzlist"/>
        <w:numPr>
          <w:ilvl w:val="0"/>
          <w:numId w:val="28"/>
        </w:numPr>
      </w:pPr>
      <w:r>
        <w:t>oceny członków zespołu</w:t>
      </w:r>
    </w:p>
    <w:p w:rsidR="002E6187" w:rsidP="002E6187" w:rsidRDefault="002E6187" w14:paraId="703BFB92" w14:textId="77777777">
      <w:pPr>
        <w:pStyle w:val="Akapitzlist"/>
        <w:numPr>
          <w:ilvl w:val="0"/>
          <w:numId w:val="28"/>
        </w:numPr>
      </w:pPr>
      <w:r>
        <w:t>oceny nauczyciela</w:t>
      </w:r>
    </w:p>
    <w:p w:rsidR="002E6187" w:rsidP="002E6187" w:rsidRDefault="002E6187" w14:paraId="482EF771" w14:textId="77777777"/>
    <w:p w:rsidR="002E6187" w:rsidP="002E6187" w:rsidRDefault="002E6187" w14:paraId="4CD77700" w14:textId="77777777">
      <w:r>
        <w:t>Uczeń organizujący (współorganizujący) z własnej inicjatywy szkolne zawody, rozgrywki, konkursy, układy taneczne otrzymuje cząstkową ocenę bardzo dobrą (5) lub celującą (6) za każde wydarzenie, które przygotowuje.</w:t>
      </w:r>
    </w:p>
    <w:p w:rsidRPr="00C96199" w:rsidR="002E6187" w:rsidP="002E6187" w:rsidRDefault="002E6187" w14:paraId="00FD29C0" w14:textId="77777777"/>
    <w:p w:rsidR="002E6187" w:rsidP="002E6187" w:rsidRDefault="002E6187" w14:paraId="0B3749B3" w14:textId="77777777">
      <w:pPr>
        <w:rPr>
          <w:b/>
        </w:rPr>
      </w:pPr>
      <w:r w:rsidRPr="00EE7AA0">
        <w:rPr>
          <w:b/>
        </w:rPr>
        <w:t>Szczegółowe kryteria oceny:</w:t>
      </w:r>
    </w:p>
    <w:p w:rsidR="002E6187" w:rsidP="002E6187" w:rsidRDefault="002E6187" w14:paraId="63130C2D" w14:textId="0DE89643">
      <w:pPr>
        <w:pStyle w:val="Akapitzlist"/>
        <w:numPr>
          <w:ilvl w:val="0"/>
          <w:numId w:val="29"/>
        </w:numPr>
      </w:pPr>
      <w:r w:rsidRPr="00EE7AA0">
        <w:t xml:space="preserve">ocena </w:t>
      </w:r>
      <w:r>
        <w:t>bardzo dobra (5) – za pomoc nauczycielowi w przygotowaniu, zorganizowaniu i prowadzeniu rozgrywek, zawodów, konkursów…</w:t>
      </w:r>
    </w:p>
    <w:p w:rsidR="002E6187" w:rsidP="002E6187" w:rsidRDefault="002E6187" w14:paraId="6CC70FDF" w14:textId="77777777">
      <w:pPr>
        <w:pStyle w:val="Akapitzlist"/>
        <w:numPr>
          <w:ilvl w:val="0"/>
          <w:numId w:val="29"/>
        </w:numPr>
      </w:pPr>
      <w:r>
        <w:t>ocena celująca (6) – za właściwe przygotowanie, zorganizowanie i przeprowadzenie rozgrywek, zawodów, konkursów</w:t>
      </w:r>
    </w:p>
    <w:p w:rsidR="002E6187" w:rsidP="002E6187" w:rsidRDefault="002E6187" w14:paraId="2BB8C75D" w14:textId="77777777">
      <w:pPr>
        <w:rPr>
          <w:b/>
        </w:rPr>
      </w:pPr>
    </w:p>
    <w:p w:rsidR="002E6187" w:rsidP="002E6187" w:rsidRDefault="002E6187" w14:paraId="6AC4FD18" w14:textId="77777777">
      <w:pPr>
        <w:rPr>
          <w:b/>
        </w:rPr>
      </w:pPr>
      <w:r>
        <w:rPr>
          <w:b/>
        </w:rPr>
        <w:t>Ad. 4 Wiadomości</w:t>
      </w:r>
    </w:p>
    <w:p w:rsidR="002E6187" w:rsidP="002E6187" w:rsidRDefault="002E6187" w14:paraId="222E7868" w14:textId="77777777">
      <w:pPr>
        <w:ind w:firstLine="708"/>
      </w:pPr>
      <w:r w:rsidRPr="0001064D">
        <w:t>Uczeń</w:t>
      </w:r>
      <w:r>
        <w:t xml:space="preserve"> przystępujący do sprawdzianu (testu) wiadomości (oprócz plusa za udział w sprawdzianie) otrzymuje ocenę za uzyskany wynik. Testy wiadomości dotyczą: przepisów gier zespołowych, podstawowych informacji z zakresu edukacji olimpijskiej (dyscypliny olimpijskie, ceremoniał olimpijski, fair play…), sylwetek wybitnych sportowców, wydarzeń sportowych krajowych i międzynarodowych, podstawowej terminologii, znajomości zasad zdrowego stylu życia.</w:t>
      </w:r>
    </w:p>
    <w:p w:rsidRPr="00360535" w:rsidR="002E6187" w:rsidP="002E6187" w:rsidRDefault="002E6187" w14:paraId="6BCDFCD4" w14:textId="77777777">
      <w:pPr>
        <w:rPr>
          <w:b/>
        </w:rPr>
      </w:pPr>
      <w:r w:rsidRPr="00360535">
        <w:rPr>
          <w:b/>
        </w:rPr>
        <w:t>Skala sprawdzająca wiedzę ucznia:</w:t>
      </w:r>
    </w:p>
    <w:p w:rsidR="002E6187" w:rsidP="002E6187" w:rsidRDefault="002E6187" w14:paraId="5869430E" w14:textId="56C10397">
      <w:pPr>
        <w:pStyle w:val="Akapitzlist"/>
        <w:numPr>
          <w:ilvl w:val="0"/>
          <w:numId w:val="30"/>
        </w:numPr>
      </w:pPr>
      <w:r>
        <w:t>100% celujący (6)</w:t>
      </w:r>
    </w:p>
    <w:p w:rsidR="002E6187" w:rsidP="002E6187" w:rsidRDefault="002E6187" w14:paraId="593E5B75" w14:textId="45B38ACD">
      <w:pPr>
        <w:pStyle w:val="Akapitzlist"/>
        <w:numPr>
          <w:ilvl w:val="0"/>
          <w:numId w:val="30"/>
        </w:numPr>
      </w:pPr>
      <w:r>
        <w:t>99 – 90% bardzo dobry (5)</w:t>
      </w:r>
    </w:p>
    <w:p w:rsidR="002E6187" w:rsidP="002E6187" w:rsidRDefault="002E6187" w14:paraId="48477C82" w14:textId="24FF7913">
      <w:pPr>
        <w:pStyle w:val="Akapitzlist"/>
        <w:numPr>
          <w:ilvl w:val="0"/>
          <w:numId w:val="30"/>
        </w:numPr>
      </w:pPr>
      <w:r>
        <w:t xml:space="preserve">89 – 86% </w:t>
      </w:r>
      <w:r w:rsidR="00096F6F">
        <w:t>b</w:t>
      </w:r>
      <w:r>
        <w:t>ardzo dobry- (-5)</w:t>
      </w:r>
    </w:p>
    <w:p w:rsidR="002E6187" w:rsidP="002E6187" w:rsidRDefault="002E6187" w14:paraId="79805B5E" w14:textId="3ACB516C">
      <w:pPr>
        <w:pStyle w:val="Akapitzlist"/>
        <w:numPr>
          <w:ilvl w:val="0"/>
          <w:numId w:val="30"/>
        </w:numPr>
      </w:pPr>
      <w:r>
        <w:t>85 – 80% dobry+ (+4)</w:t>
      </w:r>
    </w:p>
    <w:p w:rsidR="002E6187" w:rsidP="002E6187" w:rsidRDefault="002E6187" w14:paraId="4C3E24AD" w14:textId="77D48366">
      <w:pPr>
        <w:pStyle w:val="Akapitzlist"/>
        <w:numPr>
          <w:ilvl w:val="0"/>
          <w:numId w:val="30"/>
        </w:numPr>
      </w:pPr>
      <w:r>
        <w:t>79 – 75% dobry (4)</w:t>
      </w:r>
    </w:p>
    <w:p w:rsidR="002E6187" w:rsidP="002E6187" w:rsidRDefault="002E6187" w14:paraId="0711E089" w14:textId="2EC1D46B">
      <w:pPr>
        <w:pStyle w:val="Akapitzlist"/>
        <w:numPr>
          <w:ilvl w:val="0"/>
          <w:numId w:val="30"/>
        </w:numPr>
      </w:pPr>
      <w:r>
        <w:t>74 – 70% dobry- (-4)</w:t>
      </w:r>
    </w:p>
    <w:p w:rsidR="002E6187" w:rsidP="002E6187" w:rsidRDefault="002E6187" w14:paraId="53DF9985" w14:textId="5CFEEA28">
      <w:pPr>
        <w:pStyle w:val="Akapitzlist"/>
        <w:numPr>
          <w:ilvl w:val="0"/>
          <w:numId w:val="30"/>
        </w:numPr>
      </w:pPr>
      <w:r>
        <w:t>69 – 61% dostateczny+ (+3)</w:t>
      </w:r>
    </w:p>
    <w:p w:rsidR="002E6187" w:rsidP="002E6187" w:rsidRDefault="002E6187" w14:paraId="44117488" w14:textId="3A69DFD7">
      <w:pPr>
        <w:pStyle w:val="Akapitzlist"/>
        <w:numPr>
          <w:ilvl w:val="0"/>
          <w:numId w:val="30"/>
        </w:numPr>
      </w:pPr>
      <w:r>
        <w:t>60 – 41% dostateczny (3)</w:t>
      </w:r>
    </w:p>
    <w:p w:rsidR="002E6187" w:rsidP="002E6187" w:rsidRDefault="002E6187" w14:paraId="6CB070DA" w14:textId="0ABD16BF">
      <w:pPr>
        <w:pStyle w:val="Akapitzlist"/>
        <w:numPr>
          <w:ilvl w:val="0"/>
          <w:numId w:val="30"/>
        </w:numPr>
      </w:pPr>
      <w:r>
        <w:t>40 – 33% dopuszczający (2)</w:t>
      </w:r>
    </w:p>
    <w:p w:rsidR="002E6187" w:rsidP="002E6187" w:rsidRDefault="002E6187" w14:paraId="47E6472B" w14:textId="131E567C">
      <w:pPr>
        <w:pStyle w:val="Akapitzlist"/>
        <w:numPr>
          <w:ilvl w:val="0"/>
          <w:numId w:val="30"/>
        </w:numPr>
      </w:pPr>
      <w:r>
        <w:t>32 – 0%   niedostateczny (1)</w:t>
      </w:r>
    </w:p>
    <w:p w:rsidR="002E6187" w:rsidP="002E6187" w:rsidRDefault="002E6187" w14:paraId="68450CB8" w14:textId="77777777"/>
    <w:p w:rsidR="002E6187" w:rsidP="002E6187" w:rsidRDefault="002E6187" w14:paraId="3C05CF5A" w14:textId="77777777">
      <w:pPr>
        <w:rPr>
          <w:u w:val="single"/>
        </w:rPr>
      </w:pPr>
      <w:r w:rsidRPr="00360535">
        <w:rPr>
          <w:u w:val="single"/>
        </w:rPr>
        <w:t>Uczeń, który chce przygotować gazetkę tematyczną otrzymuje cząstkową ocenę dostateczną (3) lub wyższą.</w:t>
      </w:r>
    </w:p>
    <w:p w:rsidR="002E6187" w:rsidP="002E6187" w:rsidRDefault="002E6187" w14:paraId="45F087BC" w14:textId="77777777">
      <w:pPr>
        <w:rPr>
          <w:u w:val="single"/>
        </w:rPr>
      </w:pPr>
    </w:p>
    <w:p w:rsidRPr="00D348EB" w:rsidR="002E6187" w:rsidP="002E6187" w:rsidRDefault="002E6187" w14:paraId="3794218C" w14:textId="77777777">
      <w:pPr>
        <w:rPr>
          <w:b/>
        </w:rPr>
      </w:pPr>
      <w:r w:rsidRPr="00D348EB">
        <w:rPr>
          <w:b/>
        </w:rPr>
        <w:t>Szczegółowe kryteria oceny za gazetkę tematyczną:</w:t>
      </w:r>
    </w:p>
    <w:p w:rsidR="002E6187" w:rsidP="002E6187" w:rsidRDefault="002E6187" w14:paraId="48D7C110" w14:textId="77777777">
      <w:pPr>
        <w:pStyle w:val="Akapitzlist"/>
        <w:numPr>
          <w:ilvl w:val="0"/>
          <w:numId w:val="31"/>
        </w:numPr>
      </w:pPr>
      <w:r>
        <w:t>ocena dostateczna (3) – gazetka jest przygotowana na temat zadany przez nauczyciela. Jest wykonana niezbyt starannie pod względem estetycznym, jak i treściowym (jakość i zakres rozwinięcia tematu nie są wystarczające)</w:t>
      </w:r>
    </w:p>
    <w:p w:rsidR="002E6187" w:rsidP="002E6187" w:rsidRDefault="002E6187" w14:paraId="18166E6A" w14:textId="77777777">
      <w:pPr>
        <w:pStyle w:val="Akapitzlist"/>
        <w:numPr>
          <w:ilvl w:val="0"/>
          <w:numId w:val="31"/>
        </w:numPr>
      </w:pPr>
      <w:r>
        <w:t>ocena dobra (4) – gazetka jest przygotowana na temat zadany przez nauczyciela. Jakość i zakres rozwinięcia tematu są wystarczające, ale jest wykonana niezbyt starannie.</w:t>
      </w:r>
    </w:p>
    <w:p w:rsidR="002E6187" w:rsidP="002E6187" w:rsidRDefault="002E6187" w14:paraId="2F9685B1" w14:textId="77777777">
      <w:pPr>
        <w:pStyle w:val="Akapitzlist"/>
        <w:numPr>
          <w:ilvl w:val="0"/>
          <w:numId w:val="31"/>
        </w:numPr>
      </w:pPr>
      <w:r>
        <w:t>ocena bardzo dobra (5) –gazetka jest przygotowana z inicjatywy ucznia i dotyczy aktualnego wydarzenia lub problemu. Jest przygotowana w sposób staranny, treściowo wyczerpuje temat.</w:t>
      </w:r>
    </w:p>
    <w:p w:rsidR="002E6187" w:rsidP="002E6187" w:rsidRDefault="002E6187" w14:paraId="3C939F15" w14:textId="77777777">
      <w:pPr>
        <w:pStyle w:val="Akapitzlist"/>
        <w:numPr>
          <w:ilvl w:val="0"/>
          <w:numId w:val="31"/>
        </w:numPr>
      </w:pPr>
      <w:r>
        <w:t xml:space="preserve">ocena celująca (6) – gazetka jest przygotowana z inicjatywy ucznia i dotyczy aktualnego wydarzenia lub problemu. Jest przygotowana w sposób niezwykle staranny i atrakcyjny dla oglądających. Pokazane wydarzenie (problem) treściowo wyczerpuje temat i jest rozpatrywane z wielu punktów widzenia, jest uzupełnione komentarzem autora gazetki. </w:t>
      </w:r>
    </w:p>
    <w:p w:rsidR="002E6187" w:rsidP="002E6187" w:rsidRDefault="002E6187" w14:paraId="064AC2EC" w14:textId="77777777"/>
    <w:p w:rsidR="002E6187" w:rsidP="002E6187" w:rsidRDefault="002E6187" w14:paraId="7D24867C" w14:textId="77777777">
      <w:pPr>
        <w:rPr>
          <w:u w:val="single"/>
        </w:rPr>
      </w:pPr>
      <w:r w:rsidRPr="00D348EB">
        <w:rPr>
          <w:u w:val="single"/>
        </w:rPr>
        <w:t>Uczeń, który chce przygotować zadanie teoretyczne (krzyżówki, testy) otrzymuje cząstkową ocenę dobrą (4) lub wyższą.</w:t>
      </w:r>
    </w:p>
    <w:p w:rsidR="002E6187" w:rsidP="002E6187" w:rsidRDefault="002E6187" w14:paraId="7D48506F" w14:textId="77777777">
      <w:pPr>
        <w:rPr>
          <w:u w:val="single"/>
        </w:rPr>
      </w:pPr>
    </w:p>
    <w:p w:rsidR="002E6187" w:rsidP="002E6187" w:rsidRDefault="002E6187" w14:paraId="5A42A93C" w14:textId="77777777">
      <w:pPr>
        <w:rPr>
          <w:b/>
        </w:rPr>
      </w:pPr>
      <w:r>
        <w:rPr>
          <w:b/>
        </w:rPr>
        <w:t>Szczegółowe kryteria oceny za zadanie teoretyczne:</w:t>
      </w:r>
    </w:p>
    <w:p w:rsidR="002E6187" w:rsidP="002E6187" w:rsidRDefault="002E6187" w14:paraId="4A6346D3" w14:textId="77777777">
      <w:pPr>
        <w:pStyle w:val="Akapitzlist"/>
        <w:numPr>
          <w:ilvl w:val="0"/>
          <w:numId w:val="32"/>
        </w:numPr>
      </w:pPr>
      <w:r w:rsidRPr="00D348EB">
        <w:t>o</w:t>
      </w:r>
      <w:r>
        <w:t>cena dobra (4) – zadanie teoretyczne jest dobrze przygotowane, ale wymaga poprawek nauczyciela.</w:t>
      </w:r>
    </w:p>
    <w:p w:rsidR="002E6187" w:rsidP="002E6187" w:rsidRDefault="002E6187" w14:paraId="5DA0F94C" w14:textId="77777777">
      <w:pPr>
        <w:pStyle w:val="Akapitzlist"/>
        <w:numPr>
          <w:ilvl w:val="0"/>
          <w:numId w:val="32"/>
        </w:numPr>
      </w:pPr>
      <w:r>
        <w:t>ocena bardzo dobra (5) – zadanie teoretyczne jest przygotowane bardzo dobrze i nie wymaga poprawek nauczyciela. Uczeń przeprowadza zadanie teoretyczne w swojej klasie, wspólnie z nauczycielem opracowuje wyniki i samodzielnie omawia je na forum klasy.</w:t>
      </w:r>
    </w:p>
    <w:p w:rsidR="002E6187" w:rsidP="002E6187" w:rsidRDefault="002E6187" w14:paraId="0388C0FD" w14:textId="5408EA71">
      <w:pPr>
        <w:pStyle w:val="Akapitzlist"/>
        <w:numPr>
          <w:ilvl w:val="0"/>
          <w:numId w:val="32"/>
        </w:numPr>
      </w:pPr>
      <w:r>
        <w:t>ocena celująca (6) – zadanie teoretyczne jest przygotowane bardzo dobrze i nie wymaga poprawek nauczyciela.</w:t>
      </w:r>
      <w:r w:rsidR="00096F6F">
        <w:t xml:space="preserve"> </w:t>
      </w:r>
      <w:r>
        <w:t>Uczeń przeprowadza zadanie teoretyczne w swojej klasie,</w:t>
      </w:r>
      <w:r w:rsidR="00096F6F">
        <w:t xml:space="preserve"> </w:t>
      </w:r>
      <w:r>
        <w:t>opracowuje wyniki i omawia je na forum klasy.</w:t>
      </w:r>
    </w:p>
    <w:p w:rsidR="002E6187" w:rsidP="002E6187" w:rsidRDefault="002E6187" w14:paraId="30605E5C" w14:textId="77777777">
      <w:pPr>
        <w:ind w:left="360"/>
      </w:pPr>
    </w:p>
    <w:p w:rsidR="002E6187" w:rsidP="002E6187" w:rsidRDefault="002E6187" w14:paraId="7C10CEF4" w14:textId="77777777">
      <w:pPr>
        <w:ind w:left="360"/>
      </w:pPr>
    </w:p>
    <w:p w:rsidR="002E6187" w:rsidP="002E6187" w:rsidRDefault="002E6187" w14:paraId="2BE0572F" w14:textId="77777777">
      <w:pPr>
        <w:ind w:left="360"/>
        <w:rPr>
          <w:b/>
        </w:rPr>
      </w:pPr>
      <w:r w:rsidRPr="00BA1D7E">
        <w:rPr>
          <w:b/>
        </w:rPr>
        <w:t>Ad. 5 Aktywny udział w życiu sportowym szkoły oraz aktywność własna (udział w rozgrywkach szkolnych i międzyszkolnych, udział w zajęciach pozalekcyjnych i pozaszkolnych – sportowych, rekreacyjnych, turystycznych).</w:t>
      </w:r>
    </w:p>
    <w:p w:rsidR="002E6187" w:rsidP="002E6187" w:rsidRDefault="002E6187" w14:paraId="587D792B" w14:textId="77777777">
      <w:pPr>
        <w:pStyle w:val="Akapitzlist"/>
        <w:numPr>
          <w:ilvl w:val="0"/>
          <w:numId w:val="25"/>
        </w:numPr>
      </w:pPr>
      <w:r w:rsidRPr="00BA1D7E">
        <w:t>uczeń</w:t>
      </w:r>
      <w:r>
        <w:t xml:space="preserve"> biorący udział </w:t>
      </w:r>
      <w:r w:rsidRPr="00745915">
        <w:rPr>
          <w:u w:val="single"/>
        </w:rPr>
        <w:t>w rozgrywkach szkolnych</w:t>
      </w:r>
      <w:r>
        <w:t xml:space="preserve"> otrzymuje cząstkową ocenę celującą (6) za każdą dyscyplinę, w której bierze udział.</w:t>
      </w:r>
    </w:p>
    <w:p w:rsidR="002E6187" w:rsidP="002E6187" w:rsidRDefault="002E6187" w14:paraId="609E5151" w14:textId="77777777">
      <w:pPr>
        <w:pStyle w:val="Akapitzlist"/>
        <w:numPr>
          <w:ilvl w:val="0"/>
          <w:numId w:val="25"/>
        </w:numPr>
      </w:pPr>
      <w:r>
        <w:t xml:space="preserve">uczeń uczestniczący </w:t>
      </w:r>
      <w:r w:rsidRPr="00745915">
        <w:rPr>
          <w:u w:val="single"/>
        </w:rPr>
        <w:t>w zajęciach sportowych bądź rekreacyjnych poza szkołą</w:t>
      </w:r>
      <w:r>
        <w:t xml:space="preserve"> (klub sportowy, pływalnia, siłownia, fitness klub, itp.), który może to udokumentować otrzymuje cząstkową ocenę celującą (6).</w:t>
      </w:r>
    </w:p>
    <w:p w:rsidR="002E6187" w:rsidP="002E6187" w:rsidRDefault="002E6187" w14:paraId="34A28371" w14:textId="77777777">
      <w:pPr>
        <w:pStyle w:val="Akapitzlist"/>
        <w:numPr>
          <w:ilvl w:val="0"/>
          <w:numId w:val="25"/>
        </w:numPr>
      </w:pPr>
      <w:r>
        <w:t xml:space="preserve">uczeń systematycznie uczęszczający </w:t>
      </w:r>
      <w:r w:rsidRPr="00745915">
        <w:rPr>
          <w:u w:val="single"/>
        </w:rPr>
        <w:t>na szkolne, sportowe zajęcia pozalekcyjne</w:t>
      </w:r>
      <w:r>
        <w:t>, otrzymuje cząstkową ocenę celującą (6).</w:t>
      </w:r>
    </w:p>
    <w:p w:rsidR="002E6187" w:rsidP="002E6187" w:rsidRDefault="002E6187" w14:paraId="599958EC" w14:textId="77777777">
      <w:pPr>
        <w:pStyle w:val="Akapitzlist"/>
        <w:numPr>
          <w:ilvl w:val="0"/>
          <w:numId w:val="25"/>
        </w:numPr>
      </w:pPr>
      <w:r>
        <w:t xml:space="preserve">uczeń reprezentujący szkołę </w:t>
      </w:r>
      <w:r w:rsidRPr="00745915">
        <w:rPr>
          <w:u w:val="single"/>
        </w:rPr>
        <w:t>w zawodach międzyszkolnych</w:t>
      </w:r>
      <w:r>
        <w:t xml:space="preserve"> otrzymuje cząstkową ocenę celującą (6) za każdą dyscyplinę, w której bierze udział.</w:t>
      </w:r>
    </w:p>
    <w:p w:rsidR="002E6187" w:rsidP="002E6187" w:rsidRDefault="002E6187" w14:paraId="6AF52B86" w14:textId="77777777">
      <w:pPr>
        <w:pStyle w:val="Akapitzlist"/>
        <w:numPr>
          <w:ilvl w:val="0"/>
          <w:numId w:val="25"/>
        </w:numPr>
      </w:pPr>
      <w:r>
        <w:t>sukces sportowy (</w:t>
      </w:r>
      <w:r w:rsidRPr="00745915">
        <w:rPr>
          <w:u w:val="single"/>
        </w:rPr>
        <w:t>I miejsce w rozgrywkach szkolnych i gminnych oraz I – III miejsce w rozgrywkach powiatowych, wojewódzkich itd.</w:t>
      </w:r>
      <w:r>
        <w:t>) jest oceniany dodatkowo cząstkową oceną celującą (6).</w:t>
      </w:r>
    </w:p>
    <w:p w:rsidR="002E6187" w:rsidP="002E6187" w:rsidRDefault="002E6187" w14:paraId="5A93B30E" w14:textId="77777777">
      <w:pPr>
        <w:pStyle w:val="Akapitzlist"/>
        <w:numPr>
          <w:ilvl w:val="0"/>
          <w:numId w:val="25"/>
        </w:numPr>
      </w:pPr>
      <w:r>
        <w:t xml:space="preserve">Uczeń otrzymuje ocenę cząstkową za zadania wykonane w ramach Programu Motywacyjnego Szkoły. Zdobycie 10 pkt za zadanie, premiowane jest oceną celującą, 9 pkt bardzo dobrą, 8 pkt dobrą, 7-5 pkt to </w:t>
      </w:r>
      <w:proofErr w:type="gramStart"/>
      <w:r>
        <w:t>plus ”</w:t>
      </w:r>
      <w:proofErr w:type="gramEnd"/>
      <w:r>
        <w:t>+”.</w:t>
      </w:r>
    </w:p>
    <w:p w:rsidR="002E6187" w:rsidP="002E6187" w:rsidRDefault="002E6187" w14:paraId="6F491832" w14:textId="77777777"/>
    <w:p w:rsidR="002E6187" w:rsidP="002E6187" w:rsidRDefault="002E6187" w14:paraId="62321685" w14:textId="77777777">
      <w:pPr>
        <w:rPr>
          <w:b/>
          <w:sz w:val="28"/>
          <w:szCs w:val="28"/>
          <w:u w:val="single"/>
        </w:rPr>
      </w:pPr>
      <w:r w:rsidRPr="007660DC">
        <w:rPr>
          <w:b/>
          <w:sz w:val="28"/>
          <w:szCs w:val="28"/>
          <w:u w:val="single"/>
        </w:rPr>
        <w:t>Poprawianie oceny przez ucznia</w:t>
      </w:r>
    </w:p>
    <w:p w:rsidR="002E6187" w:rsidP="002E6187" w:rsidRDefault="002E6187" w14:paraId="3696DCC9" w14:textId="77777777">
      <w:pPr>
        <w:rPr>
          <w:b/>
          <w:sz w:val="28"/>
          <w:szCs w:val="28"/>
          <w:u w:val="single"/>
        </w:rPr>
      </w:pPr>
    </w:p>
    <w:p w:rsidR="002E6187" w:rsidP="002E6187" w:rsidRDefault="002E6187" w14:paraId="54A0D725" w14:textId="77777777">
      <w:pPr>
        <w:pStyle w:val="Akapitzlist"/>
        <w:numPr>
          <w:ilvl w:val="0"/>
          <w:numId w:val="33"/>
        </w:numPr>
      </w:pPr>
      <w:r w:rsidRPr="003A07D1">
        <w:t>Uczeń</w:t>
      </w:r>
      <w:r>
        <w:t xml:space="preserve"> może poprawić otrzymane oceny cząstkowe ze sprawdzianów umiejętności ruchowych oraz wiadomości.</w:t>
      </w:r>
    </w:p>
    <w:p w:rsidR="002E6187" w:rsidP="002E6187" w:rsidRDefault="002E6187" w14:paraId="396A9543" w14:textId="77777777">
      <w:pPr>
        <w:pStyle w:val="Akapitzlist"/>
        <w:numPr>
          <w:ilvl w:val="0"/>
          <w:numId w:val="36"/>
        </w:numPr>
      </w:pPr>
      <w:r>
        <w:t>Aby poprawić ocenę z umiejętności ruchowych uczeń wykonuje po raz kolejny to samo zadanie ruchowe</w:t>
      </w:r>
    </w:p>
    <w:p w:rsidR="002E6187" w:rsidP="002E6187" w:rsidRDefault="002E6187" w14:paraId="48ECF79E" w14:textId="77777777">
      <w:pPr>
        <w:pStyle w:val="Akapitzlist"/>
        <w:numPr>
          <w:ilvl w:val="0"/>
          <w:numId w:val="36"/>
        </w:numPr>
      </w:pPr>
      <w:r>
        <w:t>Aby poprawić ocenę z wiadomości uczeń wykonuje inne zadanie teoretyczne zlecone przez nauczyciela</w:t>
      </w:r>
    </w:p>
    <w:p w:rsidR="002E6187" w:rsidP="002E6187" w:rsidRDefault="002E6187" w14:paraId="45E43ECA" w14:textId="77777777">
      <w:pPr>
        <w:pStyle w:val="Akapitzlist"/>
        <w:numPr>
          <w:ilvl w:val="0"/>
          <w:numId w:val="33"/>
        </w:numPr>
      </w:pPr>
      <w:r>
        <w:t>Poprawianie ocen cząstkowych odbywa się w przeciągu dwóch tygodni od uzyskanej oceny w terminie uzgodnionym z nauczycielem.</w:t>
      </w:r>
    </w:p>
    <w:p w:rsidR="002E6187" w:rsidP="002E6187" w:rsidRDefault="002E6187" w14:paraId="6049B5C8" w14:textId="77777777"/>
    <w:p w:rsidRPr="00263F4D" w:rsidR="002E6187" w:rsidP="002E6187" w:rsidRDefault="002E6187" w14:paraId="06CF90CD" w14:textId="77777777">
      <w:pPr>
        <w:rPr>
          <w:b/>
          <w:sz w:val="28"/>
          <w:szCs w:val="28"/>
          <w:u w:val="single"/>
        </w:rPr>
      </w:pPr>
      <w:r w:rsidRPr="00263F4D">
        <w:rPr>
          <w:b/>
          <w:sz w:val="28"/>
          <w:szCs w:val="28"/>
          <w:u w:val="single"/>
        </w:rPr>
        <w:t>Ocena klasyfikac</w:t>
      </w:r>
      <w:r>
        <w:rPr>
          <w:b/>
          <w:sz w:val="28"/>
          <w:szCs w:val="28"/>
          <w:u w:val="single"/>
        </w:rPr>
        <w:t>yjna (śródroczna i roczna</w:t>
      </w:r>
      <w:r w:rsidRPr="00263F4D">
        <w:rPr>
          <w:b/>
          <w:sz w:val="28"/>
          <w:szCs w:val="28"/>
          <w:u w:val="single"/>
        </w:rPr>
        <w:t>)</w:t>
      </w:r>
    </w:p>
    <w:p w:rsidRPr="00263F4D" w:rsidR="002E6187" w:rsidP="002E6187" w:rsidRDefault="002E6187" w14:paraId="63F2C576" w14:textId="77777777">
      <w:pPr>
        <w:rPr>
          <w:b/>
          <w:sz w:val="28"/>
          <w:szCs w:val="28"/>
          <w:u w:val="single"/>
        </w:rPr>
      </w:pPr>
    </w:p>
    <w:p w:rsidR="002E6187" w:rsidP="002E6187" w:rsidRDefault="002E6187" w14:paraId="738E3A86" w14:textId="6347C158">
      <w:r>
        <w:t>Na ocenę semestralną (za jeden semestr roku szkolnego) składają się następujące elementy:</w:t>
      </w:r>
    </w:p>
    <w:p w:rsidR="002E6187" w:rsidP="002E6187" w:rsidRDefault="002E6187" w14:paraId="32680DC8" w14:textId="77777777">
      <w:pPr>
        <w:pStyle w:val="Akapitzlist"/>
        <w:numPr>
          <w:ilvl w:val="0"/>
          <w:numId w:val="33"/>
        </w:numPr>
      </w:pPr>
      <w:r>
        <w:t>Oceny aktywności miesięcznej (postawa ucznia)</w:t>
      </w:r>
    </w:p>
    <w:p w:rsidRPr="00096F6F" w:rsidR="002E6187" w:rsidP="002E6187" w:rsidRDefault="002E6187" w14:paraId="5CE58919" w14:textId="294F539F">
      <w:pPr>
        <w:pStyle w:val="Akapitzlist"/>
        <w:numPr>
          <w:ilvl w:val="0"/>
          <w:numId w:val="33"/>
        </w:numPr>
        <w:rPr>
          <w:color w:val="000000" w:themeColor="text1"/>
        </w:rPr>
      </w:pPr>
      <w:r>
        <w:t>Ocena za udział w sprawdzianach</w:t>
      </w:r>
      <w:r w:rsidR="00096F6F">
        <w:t xml:space="preserve"> </w:t>
      </w:r>
      <w:r w:rsidRPr="00096F6F">
        <w:rPr>
          <w:color w:val="000000" w:themeColor="text1"/>
        </w:rPr>
        <w:t>(decyduje nauczyciel)</w:t>
      </w:r>
    </w:p>
    <w:p w:rsidR="002E6187" w:rsidP="002E6187" w:rsidRDefault="002E6187" w14:paraId="6CC95CF2" w14:textId="77777777">
      <w:pPr>
        <w:pStyle w:val="Akapitzlist"/>
        <w:numPr>
          <w:ilvl w:val="0"/>
          <w:numId w:val="33"/>
        </w:numPr>
      </w:pPr>
      <w:r>
        <w:t>Oceny za umiejętności ruchowe, organizacyjne i wiadomości</w:t>
      </w:r>
    </w:p>
    <w:p w:rsidR="002E6187" w:rsidP="002E6187" w:rsidRDefault="002E6187" w14:paraId="03FF9A17" w14:textId="77777777">
      <w:pPr>
        <w:pStyle w:val="Akapitzlist"/>
        <w:numPr>
          <w:ilvl w:val="0"/>
          <w:numId w:val="33"/>
        </w:numPr>
      </w:pPr>
      <w:r>
        <w:t xml:space="preserve">Dodatkowe, cząstkowe oceny opisane w punkcie 5 </w:t>
      </w:r>
    </w:p>
    <w:p w:rsidR="002E6187" w:rsidP="002E6187" w:rsidRDefault="002E6187" w14:paraId="7FC726AA" w14:textId="77777777">
      <w:r>
        <w:t>Ocenę śródroczną ustala się na podstawie ocen za I semestr.</w:t>
      </w:r>
    </w:p>
    <w:p w:rsidR="002E6187" w:rsidP="002E6187" w:rsidRDefault="002E6187" w14:paraId="16233E72" w14:textId="77777777">
      <w:r>
        <w:t xml:space="preserve">Ocenę roczną ustala się na podstawie ocen za I </w:t>
      </w:r>
      <w:proofErr w:type="spellStart"/>
      <w:r>
        <w:t>i</w:t>
      </w:r>
      <w:proofErr w:type="spellEnd"/>
      <w:r>
        <w:t xml:space="preserve"> II semestr.</w:t>
      </w:r>
    </w:p>
    <w:p w:rsidR="002E6187" w:rsidP="002E6187" w:rsidRDefault="002E6187" w14:paraId="611F6A76" w14:textId="77777777">
      <w:r>
        <w:t>Odwołanie się ucznia od oceny jest możliwe zgodnie z procedurą opisaną w Wewnątrzszkolnych Zasadach Oceniania (Statut)</w:t>
      </w:r>
    </w:p>
    <w:p w:rsidRPr="00737EE9" w:rsidR="002E6187" w:rsidP="002E6187" w:rsidRDefault="002E6187" w14:paraId="0D4422E9" w14:textId="77777777"/>
    <w:p w:rsidRPr="000137C7" w:rsidR="002E6187" w:rsidP="002E6187" w:rsidRDefault="002E6187" w14:paraId="09FC09A8" w14:textId="77777777">
      <w:pPr>
        <w:rPr>
          <w:b/>
          <w:sz w:val="28"/>
          <w:szCs w:val="28"/>
          <w:u w:val="single"/>
        </w:rPr>
      </w:pPr>
      <w:r w:rsidRPr="000137C7">
        <w:rPr>
          <w:b/>
          <w:sz w:val="28"/>
          <w:szCs w:val="28"/>
          <w:u w:val="single"/>
        </w:rPr>
        <w:t>Warunki ubiegania się o ocenę wyższą niż przewidywana</w:t>
      </w:r>
    </w:p>
    <w:p w:rsidR="002E6187" w:rsidP="002E6187" w:rsidRDefault="002E6187" w14:paraId="250B30AC" w14:textId="77777777"/>
    <w:p w:rsidR="002E6187" w:rsidP="002E6187" w:rsidRDefault="002E6187" w14:paraId="39570AA1" w14:textId="3D4AA098">
      <w:r>
        <w:t>Uczeń może się ubiegać o ocenę wyższą niż</w:t>
      </w:r>
      <w:r w:rsidR="00096F6F">
        <w:t xml:space="preserve"> </w:t>
      </w:r>
      <w:proofErr w:type="gramStart"/>
      <w:r>
        <w:t>przewidywana</w:t>
      </w:r>
      <w:proofErr w:type="gramEnd"/>
      <w:r>
        <w:t xml:space="preserve"> jeśli:</w:t>
      </w:r>
    </w:p>
    <w:p w:rsidR="002E6187" w:rsidP="002E6187" w:rsidRDefault="002E6187" w14:paraId="5B3F9BA7" w14:textId="3D65DDE3">
      <w:pPr>
        <w:pStyle w:val="Akapitzlist"/>
        <w:numPr>
          <w:ilvl w:val="0"/>
          <w:numId w:val="37"/>
        </w:numPr>
      </w:pPr>
      <w:r>
        <w:t>Z 40% zadań i sprawdzianów (umiejętności ruchowych i wiadomości) uzyskał ocenę równą lub wyższą od tej, o którą się ubiega.</w:t>
      </w:r>
    </w:p>
    <w:p w:rsidR="002E6187" w:rsidP="002E6187" w:rsidRDefault="002E6187" w14:paraId="3243355A" w14:textId="77777777">
      <w:pPr>
        <w:pStyle w:val="Akapitzlist"/>
        <w:numPr>
          <w:ilvl w:val="0"/>
          <w:numId w:val="37"/>
        </w:numPr>
      </w:pPr>
      <w:r>
        <w:t>Uczeń ma usprawiedliwione wszystkie nieobecności na zajęciach WF.</w:t>
      </w:r>
    </w:p>
    <w:p w:rsidR="002E6187" w:rsidP="002E6187" w:rsidRDefault="002E6187" w14:paraId="576295CF" w14:textId="77777777"/>
    <w:p w:rsidRPr="00895C65" w:rsidR="002E6187" w:rsidP="002E6187" w:rsidRDefault="002E6187" w14:paraId="7C1A176A" w14:textId="77777777">
      <w:pPr>
        <w:rPr>
          <w:b/>
          <w:sz w:val="28"/>
          <w:szCs w:val="28"/>
          <w:u w:val="single"/>
        </w:rPr>
      </w:pPr>
      <w:r w:rsidRPr="00895C65">
        <w:rPr>
          <w:b/>
          <w:sz w:val="28"/>
          <w:szCs w:val="28"/>
          <w:u w:val="single"/>
        </w:rPr>
        <w:t>Warunki uzyskania oceny wyższej niż przewidywana</w:t>
      </w:r>
    </w:p>
    <w:p w:rsidR="002E6187" w:rsidP="002E6187" w:rsidRDefault="002E6187" w14:paraId="100128F5" w14:textId="77777777"/>
    <w:p w:rsidR="002E6187" w:rsidP="002E6187" w:rsidRDefault="002E6187" w14:paraId="178D049D" w14:textId="77777777">
      <w:r>
        <w:t>Uczeń powinien:</w:t>
      </w:r>
    </w:p>
    <w:p w:rsidR="002E6187" w:rsidP="002E6187" w:rsidRDefault="002E6187" w14:paraId="17F6CB10" w14:textId="77777777">
      <w:pPr>
        <w:pStyle w:val="Akapitzlist"/>
        <w:numPr>
          <w:ilvl w:val="0"/>
          <w:numId w:val="38"/>
        </w:numPr>
      </w:pPr>
      <w:r>
        <w:t>Wykazać się znajomością materiału przewidzianego na ocenę wyższą niż przewidywana, z którego otrzymał ocenę niedostateczną.</w:t>
      </w:r>
    </w:p>
    <w:p w:rsidR="002E6187" w:rsidP="002E6187" w:rsidRDefault="002E6187" w14:paraId="71D8D7FC" w14:textId="77777777">
      <w:pPr>
        <w:pStyle w:val="Akapitzlist"/>
        <w:numPr>
          <w:ilvl w:val="0"/>
          <w:numId w:val="38"/>
        </w:numPr>
      </w:pPr>
      <w:r>
        <w:t>W przypadku braku ocen niedostatecznych, powtórzyć zadania i sprawdziany z poszczególnych działów (90%), wykazać się w formie pisemnej bądź ustnej (ustala nauczyciel), znajomością materiału teoretycznego z danego semestru lub roku (ustala nauczyciel).</w:t>
      </w:r>
    </w:p>
    <w:p w:rsidR="002E6187" w:rsidP="002E6187" w:rsidRDefault="002E6187" w14:paraId="26E2E113" w14:textId="77777777"/>
    <w:p w:rsidRPr="009019BC" w:rsidR="002E6187" w:rsidP="002E6187" w:rsidRDefault="002E6187" w14:paraId="68E15969" w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Tryb uzyskania oceny wyższej niż przewidywana</w:t>
      </w:r>
    </w:p>
    <w:p w:rsidR="002E6187" w:rsidP="002E6187" w:rsidRDefault="002E6187" w14:paraId="2830043C" w14:textId="77777777"/>
    <w:p w:rsidR="002E6187" w:rsidP="002E6187" w:rsidRDefault="002E6187" w14:paraId="551F4BA3" w14:textId="77777777">
      <w:pPr>
        <w:pStyle w:val="Akapitzlist"/>
        <w:numPr>
          <w:ilvl w:val="0"/>
          <w:numId w:val="39"/>
        </w:numPr>
      </w:pPr>
      <w:r>
        <w:t>Uczeń lub jego rodzic powinien złożyć wniosek w formie pisemnej do dyrektora o możliwość podwyższenia oceny przewidywanej, na warunkach określonych w statucie szkoły.</w:t>
      </w:r>
    </w:p>
    <w:p w:rsidR="002E6187" w:rsidP="002E6187" w:rsidRDefault="002E6187" w14:paraId="2CA57DE3" w14:textId="77777777">
      <w:pPr>
        <w:pStyle w:val="Akapitzlist"/>
        <w:numPr>
          <w:ilvl w:val="0"/>
          <w:numId w:val="39"/>
        </w:numPr>
      </w:pPr>
      <w:r>
        <w:t>Uczeń może jednokrotnie wykazać się znajomością danej części (lub całości) materiału w uzgodnionym z nauczycielem terminie.</w:t>
      </w:r>
    </w:p>
    <w:p w:rsidR="002E6187" w:rsidP="002E6187" w:rsidRDefault="002E6187" w14:paraId="63DB46DA" w14:textId="77777777">
      <w:pPr>
        <w:pStyle w:val="Akapitzlist"/>
        <w:numPr>
          <w:ilvl w:val="0"/>
          <w:numId w:val="39"/>
        </w:numPr>
      </w:pPr>
      <w:r>
        <w:t>Uczeń może wykonać dodatkowe zadania tylko raz i tylko w ustalonym przez nauczyciela terminie.</w:t>
      </w:r>
    </w:p>
    <w:p w:rsidR="002E6187" w:rsidP="002E6187" w:rsidRDefault="002E6187" w14:paraId="6E3A0DC8" w14:textId="77777777">
      <w:pPr>
        <w:pStyle w:val="Akapitzlist"/>
      </w:pPr>
    </w:p>
    <w:p w:rsidRPr="001B5F2E" w:rsidR="002E6187" w:rsidP="002E6187" w:rsidRDefault="002E6187" w14:paraId="442FA3C6" w14:textId="77777777">
      <w:pPr>
        <w:rPr>
          <w:b/>
          <w:sz w:val="28"/>
          <w:szCs w:val="28"/>
          <w:u w:val="single"/>
        </w:rPr>
      </w:pPr>
      <w:r w:rsidRPr="001B5F2E">
        <w:rPr>
          <w:b/>
          <w:sz w:val="28"/>
          <w:szCs w:val="28"/>
          <w:u w:val="single"/>
        </w:rPr>
        <w:t>Egzamin Klasyfikacyjny</w:t>
      </w:r>
    </w:p>
    <w:p w:rsidR="002E6187" w:rsidP="002E6187" w:rsidRDefault="002E6187" w14:paraId="72AAAEFB" w14:textId="77777777"/>
    <w:p w:rsidR="002E6187" w:rsidP="002E6187" w:rsidRDefault="002E6187" w14:paraId="1907BB09" w14:textId="77777777">
      <w:pPr>
        <w:pStyle w:val="Akapitzlist"/>
        <w:numPr>
          <w:ilvl w:val="0"/>
          <w:numId w:val="35"/>
        </w:numPr>
      </w:pPr>
      <w:r>
        <w:t>Uczeń, który opuścił więcej niż 50% lekcji WF, ma prawo przystąpić do egzaminu klasyfikacyjnego zgodnie z procedurą opisaną w Wewnątrzszkolnych Zasadach Oceniania (Statut).</w:t>
      </w:r>
    </w:p>
    <w:p w:rsidR="002E6187" w:rsidP="002E6187" w:rsidRDefault="002E6187" w14:paraId="589F18AB" w14:textId="77777777">
      <w:pPr>
        <w:pStyle w:val="Akapitzlist"/>
        <w:numPr>
          <w:ilvl w:val="0"/>
          <w:numId w:val="35"/>
        </w:numPr>
      </w:pPr>
      <w:r>
        <w:t>Egzamin klasyfikacyjny z WF ma przede wszystkim formę zadań praktycznych, niemniej jednak nauczyciel ma prawo wymagać od ucznia i oceniać również wiadomości.</w:t>
      </w:r>
    </w:p>
    <w:p w:rsidRPr="00A5588C" w:rsidR="002E6187" w:rsidP="002E6187" w:rsidRDefault="002E6187" w14:paraId="6A822E23" w14:textId="77777777">
      <w:pPr>
        <w:pStyle w:val="Akapitzlist"/>
      </w:pPr>
    </w:p>
    <w:p w:rsidRPr="00DA3E9D" w:rsidR="002E6187" w:rsidP="002E6187" w:rsidRDefault="002E6187" w14:paraId="1F30E2A3" w14:textId="77777777">
      <w:pPr>
        <w:rPr>
          <w:b/>
          <w:sz w:val="28"/>
          <w:szCs w:val="28"/>
          <w:u w:val="single"/>
        </w:rPr>
      </w:pPr>
      <w:r w:rsidRPr="00DA3E9D">
        <w:rPr>
          <w:b/>
          <w:sz w:val="28"/>
          <w:szCs w:val="28"/>
          <w:u w:val="single"/>
        </w:rPr>
        <w:t>Usprawiedliwienia</w:t>
      </w:r>
    </w:p>
    <w:p w:rsidR="002E6187" w:rsidP="002E6187" w:rsidRDefault="002E6187" w14:paraId="31734C9A" w14:textId="77777777"/>
    <w:p w:rsidR="002E6187" w:rsidP="002E6187" w:rsidRDefault="002E6187" w14:paraId="2F4E6B11" w14:textId="77777777">
      <w:pPr>
        <w:pStyle w:val="Akapitzlist"/>
        <w:numPr>
          <w:ilvl w:val="0"/>
          <w:numId w:val="34"/>
        </w:numPr>
      </w:pPr>
      <w:r>
        <w:t>Każde niećwiczenie lub nieobecność powinny być usprawiedliwione pisemnie w dzienniczku ucznia lub ustnie – w rozmowie rodzica (opiekuna) z nauczycielem WF.</w:t>
      </w:r>
    </w:p>
    <w:p w:rsidR="002E6187" w:rsidP="002E6187" w:rsidRDefault="002E6187" w14:paraId="6E6E2AB6" w14:textId="77777777">
      <w:pPr>
        <w:pStyle w:val="Akapitzlist"/>
        <w:numPr>
          <w:ilvl w:val="0"/>
          <w:numId w:val="34"/>
        </w:numPr>
      </w:pPr>
      <w:r>
        <w:t>Usprawiedliwienia mogą być lekarskie lub od rodziców (opiekunów), z zaznaczeniem, że usprawiedliwienie od rodziców (opiekunów) może być wypisane maksymalnie na trzy kolejne lekcje (w przypadku przedłużającej się choroby należy dostarczyć zwolnienie lekarskie).</w:t>
      </w:r>
    </w:p>
    <w:p w:rsidR="002E6187" w:rsidP="002E6187" w:rsidRDefault="002E6187" w14:paraId="13698985" w14:textId="77777777">
      <w:pPr>
        <w:pStyle w:val="Akapitzlist"/>
        <w:numPr>
          <w:ilvl w:val="0"/>
          <w:numId w:val="34"/>
        </w:numPr>
      </w:pPr>
      <w:r>
        <w:t>Usprawiedliwienie niećwiczenia na danej lekcji przez rodziców (opiekunów) musi być przekazane nauczycielowi WF przed tą lekcją.</w:t>
      </w:r>
    </w:p>
    <w:p w:rsidR="002E6187" w:rsidP="002E6187" w:rsidRDefault="002E6187" w14:paraId="52CD8177" w14:textId="77777777">
      <w:pPr>
        <w:pStyle w:val="Akapitzlist"/>
      </w:pPr>
    </w:p>
    <w:p w:rsidR="002E6187" w:rsidP="002E6187" w:rsidRDefault="002E6187" w14:paraId="7BF548FE" w14:textId="77777777"/>
    <w:p w:rsidR="002E6187" w:rsidP="002E6187" w:rsidRDefault="002E6187" w14:paraId="0BFE37A8" w14:textId="77777777"/>
    <w:p w:rsidR="002E6187" w:rsidP="002E6187" w:rsidRDefault="00035E4D" w14:textId="77777777" w14:paraId="382069DE" w14:noSpellErr="1">
      <w:r>
        <w:rPr>
          <w:noProof/>
        </w:rPr>
        <w:drawing>
          <wp:inline distT="0" distB="0" distL="0" distR="0" wp14:anchorId="7D7B7FCA" wp14:editId="05E261FF">
            <wp:extent cx="5760720" cy="39856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3A07D1" w:rsidR="002E6187" w:rsidP="002E6187" w:rsidRDefault="002E6187" w14:paraId="4E8A33C1" w14:textId="77777777"/>
    <w:p w:rsidRPr="00765395" w:rsidR="002E6187" w:rsidP="002E6187" w:rsidRDefault="002E6187" w14:paraId="26F03F3E" w14:textId="77777777">
      <w:pPr>
        <w:ind w:left="360"/>
      </w:pPr>
    </w:p>
    <w:p w:rsidRPr="00BA1D7E" w:rsidR="002E6187" w:rsidP="002E6187" w:rsidRDefault="002E6187" w14:paraId="69B6F5FA" w14:textId="77777777"/>
    <w:p w:rsidRPr="00BA1D7E" w:rsidR="002E6187" w:rsidP="002E6187" w:rsidRDefault="002E6187" w14:paraId="2B076A76" w14:textId="77777777">
      <w:pPr>
        <w:ind w:left="360"/>
        <w:rPr>
          <w:b/>
        </w:rPr>
      </w:pPr>
    </w:p>
    <w:p w:rsidR="002E6187" w:rsidP="002E6187" w:rsidRDefault="002E6187" w14:paraId="568C0742" w14:textId="77777777"/>
    <w:p w:rsidRPr="00360535" w:rsidR="002E6187" w:rsidP="002E6187" w:rsidRDefault="002E6187" w14:paraId="54FF5960" w14:textId="77777777"/>
    <w:p w:rsidRPr="00360535" w:rsidR="002E6187" w:rsidP="002E6187" w:rsidRDefault="002E6187" w14:paraId="63148F04" w14:textId="77777777">
      <w:pPr>
        <w:rPr>
          <w:b/>
          <w:u w:val="single"/>
        </w:rPr>
      </w:pPr>
    </w:p>
    <w:p w:rsidR="002E6187" w:rsidP="002E6187" w:rsidRDefault="002E6187" w14:paraId="26BF6FCF" w14:textId="77777777">
      <w:pPr>
        <w:rPr>
          <w:b/>
        </w:rPr>
      </w:pPr>
    </w:p>
    <w:p w:rsidR="006A0F63" w:rsidP="00320D78" w:rsidRDefault="006A0F63" w14:paraId="19312C7F" w14:textId="77777777">
      <w:pPr>
        <w:pStyle w:val="Normalny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D3BC4">
        <w:rPr>
          <w:rFonts w:ascii="Calibri" w:hAnsi="Calibri"/>
        </w:rPr>
        <w:br/>
      </w:r>
    </w:p>
    <w:p w:rsidR="00CF7246" w:rsidP="00CF7246" w:rsidRDefault="00CF7246" w14:paraId="0E84C4E1" w14:textId="77777777">
      <w:pPr>
        <w:rPr>
          <w:rFonts w:ascii="Calibri" w:hAnsi="Calibri"/>
          <w:sz w:val="28"/>
          <w:szCs w:val="28"/>
        </w:rPr>
      </w:pPr>
    </w:p>
    <w:p w:rsidR="00CF7246" w:rsidP="00CF7246" w:rsidRDefault="00CF7246" w14:paraId="16819CD2" w14:textId="77777777">
      <w:pPr>
        <w:rPr>
          <w:rFonts w:ascii="Calibri" w:hAnsi="Calibri"/>
          <w:sz w:val="28"/>
          <w:szCs w:val="28"/>
        </w:rPr>
      </w:pPr>
    </w:p>
    <w:p w:rsidRPr="00076B86" w:rsidR="00CF7246" w:rsidP="00CF7246" w:rsidRDefault="00CF7246" w14:paraId="0569D6CB" w14:textId="77777777">
      <w:pPr>
        <w:rPr>
          <w:rFonts w:ascii="Calibri" w:hAnsi="Calibri"/>
          <w:sz w:val="28"/>
          <w:szCs w:val="28"/>
        </w:rPr>
      </w:pPr>
    </w:p>
    <w:p w:rsidRPr="00BD3BC4" w:rsidR="006A0F63" w:rsidP="00D27AAC" w:rsidRDefault="006A0F63" w14:paraId="4861ED8E" w14:textId="77777777">
      <w:pPr>
        <w:rPr>
          <w:rFonts w:ascii="Calibri" w:hAnsi="Calibri"/>
        </w:rPr>
      </w:pPr>
    </w:p>
    <w:p w:rsidRPr="00BD3BC4" w:rsidR="006A0F63" w:rsidP="00CF7246" w:rsidRDefault="006A0F63" w14:paraId="6FE3492F" w14:textId="77777777">
      <w:pPr>
        <w:pStyle w:val="NormalnyWeb"/>
        <w:spacing w:before="0" w:beforeAutospacing="0" w:after="0" w:afterAutospacing="0"/>
        <w:rPr>
          <w:rFonts w:ascii="Calibri" w:hAnsi="Calibri"/>
        </w:rPr>
      </w:pPr>
    </w:p>
    <w:sectPr w:rsidRPr="00BD3BC4" w:rsidR="006A0F63" w:rsidSect="00B6719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3" style="width:11.7pt;height:11.7pt" o:bullet="t" type="#_x0000_t75">
        <v:imagedata o:title="Word Work File L_534365740" r:id="rId1"/>
      </v:shape>
    </w:pict>
  </w:numPicBullet>
  <w:abstractNum w:abstractNumId="0" w15:restartNumberingAfterBreak="0">
    <w:nsid w:val="FFFFFF1D"/>
    <w:multiLevelType w:val="multilevel"/>
    <w:tmpl w:val="59E29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F928B1"/>
    <w:multiLevelType w:val="hybridMultilevel"/>
    <w:tmpl w:val="8D160654"/>
    <w:lvl w:ilvl="0" w:tplc="0B541068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D418F0"/>
    <w:multiLevelType w:val="hybridMultilevel"/>
    <w:tmpl w:val="E0244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C36367"/>
    <w:multiLevelType w:val="hybridMultilevel"/>
    <w:tmpl w:val="44421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977CC4"/>
    <w:multiLevelType w:val="hybridMultilevel"/>
    <w:tmpl w:val="6B0E7C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0B5F2E"/>
    <w:multiLevelType w:val="hybridMultilevel"/>
    <w:tmpl w:val="78200964"/>
    <w:lvl w:ilvl="0" w:tplc="F5D6A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156A1"/>
    <w:multiLevelType w:val="hybridMultilevel"/>
    <w:tmpl w:val="A5621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687F"/>
    <w:multiLevelType w:val="hybridMultilevel"/>
    <w:tmpl w:val="58705DD2"/>
    <w:lvl w:ilvl="0" w:tplc="C75A591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23885FE0"/>
    <w:multiLevelType w:val="hybridMultilevel"/>
    <w:tmpl w:val="E1AE5CC6"/>
    <w:lvl w:ilvl="0" w:tplc="C75A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3D55D7"/>
    <w:multiLevelType w:val="hybridMultilevel"/>
    <w:tmpl w:val="1994AE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77302F4"/>
    <w:multiLevelType w:val="hybridMultilevel"/>
    <w:tmpl w:val="DE5AA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08DB"/>
    <w:multiLevelType w:val="hybridMultilevel"/>
    <w:tmpl w:val="5234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BB3"/>
    <w:multiLevelType w:val="hybridMultilevel"/>
    <w:tmpl w:val="9FEEE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82DD3"/>
    <w:multiLevelType w:val="hybridMultilevel"/>
    <w:tmpl w:val="EB4C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A39B6"/>
    <w:multiLevelType w:val="hybridMultilevel"/>
    <w:tmpl w:val="AEE89D66"/>
    <w:lvl w:ilvl="0" w:tplc="0B541068">
      <w:start w:val="1"/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721048C"/>
    <w:multiLevelType w:val="hybridMultilevel"/>
    <w:tmpl w:val="4B5ED2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01096F"/>
    <w:multiLevelType w:val="hybridMultilevel"/>
    <w:tmpl w:val="0AFA9A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1E6E51"/>
    <w:multiLevelType w:val="hybridMultilevel"/>
    <w:tmpl w:val="AB542448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 w15:restartNumberingAfterBreak="0">
    <w:nsid w:val="48867E24"/>
    <w:multiLevelType w:val="hybridMultilevel"/>
    <w:tmpl w:val="0F08FF38"/>
    <w:lvl w:ilvl="0" w:tplc="0B541068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4466D9"/>
    <w:multiLevelType w:val="hybridMultilevel"/>
    <w:tmpl w:val="E50ED95A"/>
    <w:lvl w:ilvl="0" w:tplc="C75A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E71B38"/>
    <w:multiLevelType w:val="hybridMultilevel"/>
    <w:tmpl w:val="724ADF8A"/>
    <w:lvl w:ilvl="0" w:tplc="0B541068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4C5E3C"/>
    <w:multiLevelType w:val="hybridMultilevel"/>
    <w:tmpl w:val="F6DCEF84"/>
    <w:lvl w:ilvl="0" w:tplc="C75A591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hint="default" w:ascii="Symbol" w:hAnsi="Symbol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hint="default" w:ascii="Wingdings" w:hAnsi="Wingdings"/>
      </w:rPr>
    </w:lvl>
  </w:abstractNum>
  <w:abstractNum w:abstractNumId="22" w15:restartNumberingAfterBreak="0">
    <w:nsid w:val="54F50348"/>
    <w:multiLevelType w:val="hybridMultilevel"/>
    <w:tmpl w:val="096839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5EC7A54"/>
    <w:multiLevelType w:val="hybridMultilevel"/>
    <w:tmpl w:val="1F1CD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DF6DF9"/>
    <w:multiLevelType w:val="hybridMultilevel"/>
    <w:tmpl w:val="84A40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90DBC"/>
    <w:multiLevelType w:val="hybridMultilevel"/>
    <w:tmpl w:val="40C63B7C"/>
    <w:lvl w:ilvl="0" w:tplc="0B541068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05338D"/>
    <w:multiLevelType w:val="hybridMultilevel"/>
    <w:tmpl w:val="C4B4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37A7E"/>
    <w:multiLevelType w:val="hybridMultilevel"/>
    <w:tmpl w:val="0CBE31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63102C"/>
    <w:multiLevelType w:val="hybridMultilevel"/>
    <w:tmpl w:val="E08E5552"/>
    <w:lvl w:ilvl="0" w:tplc="CD46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163C74"/>
    <w:multiLevelType w:val="hybridMultilevel"/>
    <w:tmpl w:val="BC96726E"/>
    <w:lvl w:ilvl="0" w:tplc="0B541068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FC1C61"/>
    <w:multiLevelType w:val="hybridMultilevel"/>
    <w:tmpl w:val="DC5436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394E0B"/>
    <w:multiLevelType w:val="hybridMultilevel"/>
    <w:tmpl w:val="5F385FF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80132CB"/>
    <w:multiLevelType w:val="hybridMultilevel"/>
    <w:tmpl w:val="CB342152"/>
    <w:lvl w:ilvl="0" w:tplc="C75A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155A32"/>
    <w:multiLevelType w:val="hybridMultilevel"/>
    <w:tmpl w:val="D040A4B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4" w15:restartNumberingAfterBreak="0">
    <w:nsid w:val="73054F45"/>
    <w:multiLevelType w:val="hybridMultilevel"/>
    <w:tmpl w:val="DA6CFFB2"/>
    <w:lvl w:ilvl="0" w:tplc="0B541068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A371C3"/>
    <w:multiLevelType w:val="hybridMultilevel"/>
    <w:tmpl w:val="A88EDAD8"/>
    <w:lvl w:ilvl="0" w:tplc="11984358">
      <w:start w:val="1"/>
      <w:numFmt w:val="decimal"/>
      <w:lvlText w:val="%1."/>
      <w:lvlJc w:val="left"/>
      <w:pPr>
        <w:ind w:left="1440" w:hanging="360"/>
      </w:pPr>
      <w:rPr>
        <w:rFonts w:ascii="Calibri" w:hAnsi="Calibri"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27E45"/>
    <w:multiLevelType w:val="hybridMultilevel"/>
    <w:tmpl w:val="D910F70A"/>
    <w:lvl w:ilvl="0" w:tplc="04150001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37" w15:restartNumberingAfterBreak="0">
    <w:nsid w:val="7BD153EF"/>
    <w:multiLevelType w:val="hybridMultilevel"/>
    <w:tmpl w:val="701E8D0E"/>
    <w:lvl w:ilvl="0" w:tplc="0B541068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870598"/>
    <w:multiLevelType w:val="hybridMultilevel"/>
    <w:tmpl w:val="0E98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D0485"/>
    <w:multiLevelType w:val="hybridMultilevel"/>
    <w:tmpl w:val="0E9CD4E6"/>
    <w:lvl w:ilvl="0" w:tplc="C75A5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502743628">
    <w:abstractNumId w:val="19"/>
  </w:num>
  <w:num w:numId="2" w16cid:durableId="1488013446">
    <w:abstractNumId w:val="32"/>
  </w:num>
  <w:num w:numId="3" w16cid:durableId="649946767">
    <w:abstractNumId w:val="21"/>
  </w:num>
  <w:num w:numId="4" w16cid:durableId="581574393">
    <w:abstractNumId w:val="8"/>
  </w:num>
  <w:num w:numId="5" w16cid:durableId="68426717">
    <w:abstractNumId w:val="39"/>
  </w:num>
  <w:num w:numId="6" w16cid:durableId="234319625">
    <w:abstractNumId w:val="7"/>
  </w:num>
  <w:num w:numId="7" w16cid:durableId="1161653834">
    <w:abstractNumId w:val="28"/>
  </w:num>
  <w:num w:numId="8" w16cid:durableId="1749424210">
    <w:abstractNumId w:val="24"/>
  </w:num>
  <w:num w:numId="9" w16cid:durableId="1088118835">
    <w:abstractNumId w:val="23"/>
  </w:num>
  <w:num w:numId="10" w16cid:durableId="2083284946">
    <w:abstractNumId w:val="27"/>
  </w:num>
  <w:num w:numId="11" w16cid:durableId="2103909834">
    <w:abstractNumId w:val="5"/>
  </w:num>
  <w:num w:numId="12" w16cid:durableId="195051009">
    <w:abstractNumId w:val="31"/>
  </w:num>
  <w:num w:numId="13" w16cid:durableId="476264522">
    <w:abstractNumId w:val="6"/>
  </w:num>
  <w:num w:numId="14" w16cid:durableId="1601329841">
    <w:abstractNumId w:val="12"/>
  </w:num>
  <w:num w:numId="15" w16cid:durableId="2084598517">
    <w:abstractNumId w:val="13"/>
  </w:num>
  <w:num w:numId="16" w16cid:durableId="724715155">
    <w:abstractNumId w:val="11"/>
  </w:num>
  <w:num w:numId="17" w16cid:durableId="1150095705">
    <w:abstractNumId w:val="38"/>
  </w:num>
  <w:num w:numId="18" w16cid:durableId="441464615">
    <w:abstractNumId w:val="35"/>
  </w:num>
  <w:num w:numId="19" w16cid:durableId="143595232">
    <w:abstractNumId w:val="17"/>
  </w:num>
  <w:num w:numId="20" w16cid:durableId="1851330357">
    <w:abstractNumId w:val="36"/>
  </w:num>
  <w:num w:numId="21" w16cid:durableId="2023507213">
    <w:abstractNumId w:val="0"/>
  </w:num>
  <w:num w:numId="22" w16cid:durableId="61872575">
    <w:abstractNumId w:val="33"/>
  </w:num>
  <w:num w:numId="23" w16cid:durableId="553472619">
    <w:abstractNumId w:val="26"/>
  </w:num>
  <w:num w:numId="24" w16cid:durableId="1466892921">
    <w:abstractNumId w:val="10"/>
  </w:num>
  <w:num w:numId="25" w16cid:durableId="139084065">
    <w:abstractNumId w:val="14"/>
  </w:num>
  <w:num w:numId="26" w16cid:durableId="306208214">
    <w:abstractNumId w:val="22"/>
  </w:num>
  <w:num w:numId="27" w16cid:durableId="870721996">
    <w:abstractNumId w:val="4"/>
  </w:num>
  <w:num w:numId="28" w16cid:durableId="1751153397">
    <w:abstractNumId w:val="2"/>
  </w:num>
  <w:num w:numId="29" w16cid:durableId="1368874313">
    <w:abstractNumId w:val="15"/>
  </w:num>
  <w:num w:numId="30" w16cid:durableId="887646711">
    <w:abstractNumId w:val="3"/>
  </w:num>
  <w:num w:numId="31" w16cid:durableId="1401362688">
    <w:abstractNumId w:val="16"/>
  </w:num>
  <w:num w:numId="32" w16cid:durableId="1583024299">
    <w:abstractNumId w:val="30"/>
  </w:num>
  <w:num w:numId="33" w16cid:durableId="1059131254">
    <w:abstractNumId w:val="34"/>
  </w:num>
  <w:num w:numId="34" w16cid:durableId="1610164936">
    <w:abstractNumId w:val="1"/>
  </w:num>
  <w:num w:numId="35" w16cid:durableId="2123569084">
    <w:abstractNumId w:val="20"/>
  </w:num>
  <w:num w:numId="36" w16cid:durableId="648562366">
    <w:abstractNumId w:val="9"/>
  </w:num>
  <w:num w:numId="37" w16cid:durableId="1369378962">
    <w:abstractNumId w:val="25"/>
  </w:num>
  <w:num w:numId="38" w16cid:durableId="1111826840">
    <w:abstractNumId w:val="37"/>
  </w:num>
  <w:num w:numId="39" w16cid:durableId="1958443205">
    <w:abstractNumId w:val="29"/>
  </w:num>
  <w:num w:numId="40" w16cid:durableId="2003311251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1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C18"/>
    <w:rsid w:val="00035E4D"/>
    <w:rsid w:val="00043900"/>
    <w:rsid w:val="00070706"/>
    <w:rsid w:val="00076B86"/>
    <w:rsid w:val="0009228B"/>
    <w:rsid w:val="0009318A"/>
    <w:rsid w:val="00096F6F"/>
    <w:rsid w:val="001307B6"/>
    <w:rsid w:val="001F3F0E"/>
    <w:rsid w:val="002335BD"/>
    <w:rsid w:val="00245146"/>
    <w:rsid w:val="002462AB"/>
    <w:rsid w:val="00285E84"/>
    <w:rsid w:val="00295A40"/>
    <w:rsid w:val="002C6E93"/>
    <w:rsid w:val="002E6187"/>
    <w:rsid w:val="00311333"/>
    <w:rsid w:val="00320D78"/>
    <w:rsid w:val="003A6322"/>
    <w:rsid w:val="003C7218"/>
    <w:rsid w:val="00482401"/>
    <w:rsid w:val="0057604C"/>
    <w:rsid w:val="005E2860"/>
    <w:rsid w:val="005E4CAD"/>
    <w:rsid w:val="005E77E8"/>
    <w:rsid w:val="006A0F63"/>
    <w:rsid w:val="006F76A0"/>
    <w:rsid w:val="0072061D"/>
    <w:rsid w:val="00765C18"/>
    <w:rsid w:val="00827F72"/>
    <w:rsid w:val="0084540B"/>
    <w:rsid w:val="008F593D"/>
    <w:rsid w:val="00905B6C"/>
    <w:rsid w:val="00943D8D"/>
    <w:rsid w:val="009755C3"/>
    <w:rsid w:val="00985E08"/>
    <w:rsid w:val="00A52BBB"/>
    <w:rsid w:val="00A803C0"/>
    <w:rsid w:val="00AA574A"/>
    <w:rsid w:val="00B1301F"/>
    <w:rsid w:val="00B55211"/>
    <w:rsid w:val="00B67196"/>
    <w:rsid w:val="00B963AE"/>
    <w:rsid w:val="00BA4C6C"/>
    <w:rsid w:val="00BD3BC4"/>
    <w:rsid w:val="00BE44C6"/>
    <w:rsid w:val="00C45474"/>
    <w:rsid w:val="00CF7246"/>
    <w:rsid w:val="00D04249"/>
    <w:rsid w:val="00D07354"/>
    <w:rsid w:val="00D27AAC"/>
    <w:rsid w:val="00D4320C"/>
    <w:rsid w:val="00D66DC9"/>
    <w:rsid w:val="00D75C71"/>
    <w:rsid w:val="00F17901"/>
    <w:rsid w:val="00F534E3"/>
    <w:rsid w:val="00F72A0C"/>
    <w:rsid w:val="00F93A46"/>
    <w:rsid w:val="00FD2217"/>
    <w:rsid w:val="34FF274B"/>
    <w:rsid w:val="4E030E56"/>
    <w:rsid w:val="5651E83A"/>
    <w:rsid w:val="598988FC"/>
    <w:rsid w:val="5B25595D"/>
    <w:rsid w:val="6CD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7E224"/>
  <w15:docId w15:val="{46C97863-0264-FD45-B165-6A0E76368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67196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67196"/>
    <w:pPr>
      <w:spacing w:before="100" w:beforeAutospacing="1" w:after="100" w:afterAutospacing="1"/>
    </w:pPr>
  </w:style>
  <w:style w:type="character" w:styleId="grame" w:customStyle="1">
    <w:name w:val="grame"/>
    <w:basedOn w:val="Domylnaczcionkaakapitu"/>
    <w:rsid w:val="00B67196"/>
  </w:style>
  <w:style w:type="paragraph" w:styleId="Tekstdymka">
    <w:name w:val="Balloon Text"/>
    <w:basedOn w:val="Normalny"/>
    <w:link w:val="TekstdymkaZnak"/>
    <w:uiPriority w:val="99"/>
    <w:semiHidden/>
    <w:unhideWhenUsed/>
    <w:rsid w:val="00827F72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F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6187"/>
    <w:pPr>
      <w:ind w:left="720"/>
      <w:contextualSpacing/>
    </w:pPr>
    <w:rPr>
      <w:rFonts w:asciiTheme="minorHAnsi" w:hAnsiTheme="minorHAnsi"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2.png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C62BE8AEAC364D9C2C9B2443727428" ma:contentTypeVersion="4" ma:contentTypeDescription="Utwórz nowy dokument." ma:contentTypeScope="" ma:versionID="ff899b73e0dddc2b67ecf83dcc8a27bb">
  <xsd:schema xmlns:xsd="http://www.w3.org/2001/XMLSchema" xmlns:xs="http://www.w3.org/2001/XMLSchema" xmlns:p="http://schemas.microsoft.com/office/2006/metadata/properties" xmlns:ns2="7a6b53c9-d44f-4bb3-98d2-c52d995b6f23" targetNamespace="http://schemas.microsoft.com/office/2006/metadata/properties" ma:root="true" ma:fieldsID="9faf2381368fba3e546c90d65089a968" ns2:_="">
    <xsd:import namespace="7a6b53c9-d44f-4bb3-98d2-c52d995b6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b53c9-d44f-4bb3-98d2-c52d995b6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F3A1-6D45-49BC-AFF2-98A9E0324B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413787-CF32-4AF3-BF4F-E0AB0F11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b53c9-d44f-4bb3-98d2-c52d995b6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3B320-DB13-4497-91FB-3CD999CF3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2D7E3-DC9A-4C6A-952D-B902915849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Kasia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PRZEDMIOTOWY SYSTEM OCENIANIA</dc:title>
  <dc:creator>Kasia</dc:creator>
  <lastModifiedBy>Renata Zasada</lastModifiedBy>
  <revision>8</revision>
  <lastPrinted>2019-09-18T13:38:00.0000000Z</lastPrinted>
  <dcterms:created xsi:type="dcterms:W3CDTF">2021-09-17T09:09:00.0000000Z</dcterms:created>
  <dcterms:modified xsi:type="dcterms:W3CDTF">2023-09-17T18:35:53.1630017Z</dcterms:modified>
</coreProperties>
</file>